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200" w:line="240"/>
        <w:ind w:right="0" w:left="0" w:firstLine="0"/>
        <w:jc w:val="left"/>
        <w:rPr>
          <w:rFonts w:ascii="Times New Roman" w:hAnsi="Times New Roman" w:cs="Times New Roman" w:eastAsia="Times New Roman"/>
          <w:b/>
          <w:color w:val="000000"/>
          <w:spacing w:val="0"/>
          <w:position w:val="0"/>
          <w:sz w:val="28"/>
          <w:shd w:fill="auto" w:val="clear"/>
        </w:rPr>
      </w:pPr>
      <w:r>
        <w:object w:dxaOrig="8640" w:dyaOrig="11894">
          <v:rect xmlns:o="urn:schemas-microsoft-com:office:office" xmlns:v="urn:schemas-microsoft-com:vml" id="rectole0000000000" style="width:432.000000pt;height:594.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64"/>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ПОЯСНИТЕЛЬНАЯ ЗАПИСКА</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Программа по учебному предмету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Литература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w:t>
      </w:r>
      <w:r>
        <w:rPr>
          <w:rFonts w:ascii="Times New Roman" w:hAnsi="Times New Roman" w:cs="Times New Roman" w:eastAsia="Times New Roman"/>
          <w:color w:val="000000"/>
          <w:spacing w:val="0"/>
          <w:position w:val="0"/>
          <w:sz w:val="28"/>
          <w:shd w:fill="auto" w:val="clear"/>
        </w:rPr>
        <w:t xml:space="preserve">17.05.2012 </w:t>
      </w:r>
      <w:r>
        <w:rPr>
          <w:rFonts w:ascii="Times New Roman" w:hAnsi="Times New Roman" w:cs="Times New Roman" w:eastAsia="Times New Roman"/>
          <w:color w:val="000000"/>
          <w:spacing w:val="0"/>
          <w:position w:val="0"/>
          <w:sz w:val="28"/>
          <w:shd w:fill="auto" w:val="clear"/>
        </w:rPr>
        <w:t xml:space="preserve">г. </w:t>
      </w:r>
      <w:r>
        <w:rPr>
          <w:rFonts w:ascii="Segoe UI Symbol" w:hAnsi="Segoe UI Symbol" w:cs="Segoe UI Symbol" w:eastAsia="Segoe UI Symbol"/>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41317</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изменениями и дополнениями от </w:t>
      </w:r>
      <w:r>
        <w:rPr>
          <w:rFonts w:ascii="Times New Roman" w:hAnsi="Times New Roman" w:cs="Times New Roman" w:eastAsia="Times New Roman"/>
          <w:color w:val="000000"/>
          <w:spacing w:val="0"/>
          <w:position w:val="0"/>
          <w:sz w:val="28"/>
          <w:shd w:fill="auto" w:val="clear"/>
        </w:rPr>
        <w:t xml:space="preserve">29.12.2014 </w:t>
      </w:r>
      <w:r>
        <w:rPr>
          <w:rFonts w:ascii="Segoe UI Symbol" w:hAnsi="Segoe UI Symbol" w:cs="Segoe UI Symbol" w:eastAsia="Segoe UI Symbol"/>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1645</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от </w:t>
      </w:r>
      <w:r>
        <w:rPr>
          <w:rFonts w:ascii="Times New Roman" w:hAnsi="Times New Roman" w:cs="Times New Roman" w:eastAsia="Times New Roman"/>
          <w:color w:val="000000"/>
          <w:spacing w:val="0"/>
          <w:position w:val="0"/>
          <w:sz w:val="28"/>
          <w:shd w:fill="auto" w:val="clear"/>
        </w:rPr>
        <w:t xml:space="preserve">31.12.2015 </w:t>
      </w:r>
      <w:r>
        <w:rPr>
          <w:rFonts w:ascii="Segoe UI Symbol" w:hAnsi="Segoe UI Symbol" w:cs="Segoe UI Symbol" w:eastAsia="Segoe UI Symbol"/>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1578</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от </w:t>
      </w:r>
      <w:r>
        <w:rPr>
          <w:rFonts w:ascii="Times New Roman" w:hAnsi="Times New Roman" w:cs="Times New Roman" w:eastAsia="Times New Roman"/>
          <w:color w:val="000000"/>
          <w:spacing w:val="0"/>
          <w:position w:val="0"/>
          <w:sz w:val="28"/>
          <w:shd w:fill="auto" w:val="clear"/>
        </w:rPr>
        <w:t xml:space="preserve">29.06.2017 </w:t>
      </w:r>
      <w:r>
        <w:rPr>
          <w:rFonts w:ascii="Segoe UI Symbol" w:hAnsi="Segoe UI Symbol" w:cs="Segoe UI Symbol" w:eastAsia="Segoe UI Symbol"/>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613</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Федеральной основной образовательной программы среднего общего образования (в редакции протокола </w:t>
      </w:r>
      <w:r>
        <w:rPr>
          <w:rFonts w:ascii="Segoe UI Symbol" w:hAnsi="Segoe UI Symbol" w:cs="Segoe UI Symbol" w:eastAsia="Segoe UI Symbol"/>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16</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з от </w:t>
      </w:r>
      <w:r>
        <w:rPr>
          <w:rFonts w:ascii="Times New Roman" w:hAnsi="Times New Roman" w:cs="Times New Roman" w:eastAsia="Times New Roman"/>
          <w:color w:val="000000"/>
          <w:spacing w:val="0"/>
          <w:position w:val="0"/>
          <w:sz w:val="28"/>
          <w:shd w:fill="auto" w:val="clear"/>
        </w:rPr>
        <w:t xml:space="preserve">28.06.2016 </w:t>
      </w:r>
      <w:r>
        <w:rPr>
          <w:rFonts w:ascii="Times New Roman" w:hAnsi="Times New Roman" w:cs="Times New Roman" w:eastAsia="Times New Roman"/>
          <w:color w:val="000000"/>
          <w:spacing w:val="0"/>
          <w:position w:val="0"/>
          <w:sz w:val="28"/>
          <w:shd w:fill="auto" w:val="clear"/>
        </w:rPr>
        <w:t xml:space="preserve">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w:t>
      </w:r>
      <w:r>
        <w:rPr>
          <w:rFonts w:ascii="Times New Roman" w:hAnsi="Times New Roman" w:cs="Times New Roman" w:eastAsia="Times New Roman"/>
          <w:color w:val="000000"/>
          <w:spacing w:val="0"/>
          <w:position w:val="0"/>
          <w:sz w:val="28"/>
          <w:shd w:fill="auto" w:val="clear"/>
        </w:rPr>
        <w:t xml:space="preserve">9 </w:t>
      </w:r>
      <w:r>
        <w:rPr>
          <w:rFonts w:ascii="Times New Roman" w:hAnsi="Times New Roman" w:cs="Times New Roman" w:eastAsia="Times New Roman"/>
          <w:color w:val="000000"/>
          <w:spacing w:val="0"/>
          <w:position w:val="0"/>
          <w:sz w:val="28"/>
          <w:shd w:fill="auto" w:val="clear"/>
        </w:rPr>
        <w:t xml:space="preserve">апреля </w:t>
      </w:r>
      <w:r>
        <w:rPr>
          <w:rFonts w:ascii="Times New Roman" w:hAnsi="Times New Roman" w:cs="Times New Roman" w:eastAsia="Times New Roman"/>
          <w:color w:val="000000"/>
          <w:spacing w:val="0"/>
          <w:position w:val="0"/>
          <w:sz w:val="28"/>
          <w:shd w:fill="auto" w:val="clear"/>
        </w:rPr>
        <w:t xml:space="preserve">2016 </w:t>
      </w:r>
      <w:r>
        <w:rPr>
          <w:rFonts w:ascii="Times New Roman" w:hAnsi="Times New Roman" w:cs="Times New Roman" w:eastAsia="Times New Roman"/>
          <w:color w:val="000000"/>
          <w:spacing w:val="0"/>
          <w:position w:val="0"/>
          <w:sz w:val="28"/>
          <w:shd w:fill="auto" w:val="clear"/>
        </w:rPr>
        <w:t xml:space="preserve">г. </w:t>
      </w:r>
      <w:r>
        <w:rPr>
          <w:rFonts w:ascii="Segoe UI Symbol" w:hAnsi="Segoe UI Symbol" w:cs="Segoe UI Symbol" w:eastAsia="Segoe UI Symbol"/>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637</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ОБЩАЯ ХАРАКТЕРИСТИКА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ЛИТЕРАТУРА</w:t>
      </w:r>
      <w:r>
        <w:rPr>
          <w:rFonts w:ascii="Times New Roman" w:hAnsi="Times New Roman" w:cs="Times New Roman" w:eastAsia="Times New Roman"/>
          <w:b/>
          <w:color w:val="000000"/>
          <w:spacing w:val="0"/>
          <w:position w:val="0"/>
          <w:sz w:val="28"/>
          <w:shd w:fill="auto" w:val="clear"/>
        </w:rPr>
        <w:t xml:space="preserve">»</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Учебный предмет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Литература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1"/>
          <w:position w:val="0"/>
          <w:sz w:val="28"/>
          <w:shd w:fill="auto" w:val="clear"/>
        </w:rPr>
        <w:t xml:space="preserve">В рабочей программе учтены этапы российского историко-литературного процесса второй половины ХIХ </w:t>
      </w:r>
      <w:r>
        <w:rPr>
          <w:rFonts w:ascii="Times New Roman" w:hAnsi="Times New Roman" w:cs="Times New Roman" w:eastAsia="Times New Roman"/>
          <w:color w:val="000000"/>
          <w:spacing w:val="1"/>
          <w:position w:val="0"/>
          <w:sz w:val="28"/>
          <w:shd w:fill="auto" w:val="clear"/>
        </w:rPr>
        <w:t xml:space="preserve">– </w:t>
      </w:r>
      <w:r>
        <w:rPr>
          <w:rFonts w:ascii="Times New Roman" w:hAnsi="Times New Roman" w:cs="Times New Roman" w:eastAsia="Times New Roman"/>
          <w:color w:val="000000"/>
          <w:spacing w:val="1"/>
          <w:position w:val="0"/>
          <w:sz w:val="28"/>
          <w:shd w:fill="auto" w:val="clear"/>
        </w:rPr>
        <w:t xml:space="preserve">начала ХХI века, представлены разделы, включающие произведения литератур народов России и зарубежной литературы.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1"/>
          <w:position w:val="0"/>
          <w:sz w:val="28"/>
          <w:shd w:fill="auto" w:val="clear"/>
        </w:rP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ЦЕЛИ ИЗУЧЕНИЯ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ЛИТЕРАТУРА</w:t>
      </w:r>
      <w:r>
        <w:rPr>
          <w:rFonts w:ascii="Times New Roman" w:hAnsi="Times New Roman" w:cs="Times New Roman" w:eastAsia="Times New Roman"/>
          <w:b/>
          <w:color w:val="000000"/>
          <w:spacing w:val="0"/>
          <w:position w:val="0"/>
          <w:sz w:val="28"/>
          <w:shd w:fill="auto" w:val="clear"/>
        </w:rPr>
        <w:t xml:space="preserve">»</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Цели изучения предмета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Литература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МЕСТО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ЛИТЕРАТУРА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В УЧЕБНОМ ПЛАНЕ</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 изучение литературы в </w:t>
      </w:r>
      <w:r>
        <w:rPr>
          <w:rFonts w:ascii="Times New Roman" w:hAnsi="Times New Roman" w:cs="Times New Roman" w:eastAsia="Times New Roman"/>
          <w:color w:val="000000"/>
          <w:spacing w:val="0"/>
          <w:position w:val="0"/>
          <w:sz w:val="28"/>
          <w:shd w:fill="auto" w:val="clear"/>
        </w:rPr>
        <w:t xml:space="preserve">10</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11 </w:t>
      </w:r>
      <w:r>
        <w:rPr>
          <w:rFonts w:ascii="Times New Roman" w:hAnsi="Times New Roman" w:cs="Times New Roman" w:eastAsia="Times New Roman"/>
          <w:color w:val="000000"/>
          <w:spacing w:val="0"/>
          <w:position w:val="0"/>
          <w:sz w:val="28"/>
          <w:shd w:fill="auto" w:val="clear"/>
        </w:rPr>
        <w:t xml:space="preserve">классах основного среднего образования отводится </w:t>
      </w:r>
      <w:r>
        <w:rPr>
          <w:rFonts w:ascii="Times New Roman" w:hAnsi="Times New Roman" w:cs="Times New Roman" w:eastAsia="Times New Roman"/>
          <w:color w:val="000000"/>
          <w:spacing w:val="0"/>
          <w:position w:val="0"/>
          <w:sz w:val="28"/>
          <w:shd w:fill="auto" w:val="clear"/>
        </w:rPr>
        <w:t xml:space="preserve">340 </w:t>
      </w:r>
      <w:r>
        <w:rPr>
          <w:rFonts w:ascii="Times New Roman" w:hAnsi="Times New Roman" w:cs="Times New Roman" w:eastAsia="Times New Roman"/>
          <w:color w:val="000000"/>
          <w:spacing w:val="0"/>
          <w:position w:val="0"/>
          <w:sz w:val="28"/>
          <w:shd w:fill="auto" w:val="clear"/>
        </w:rPr>
        <w:t xml:space="preserve">ч., в </w:t>
      </w:r>
      <w:r>
        <w:rPr>
          <w:rFonts w:ascii="Times New Roman" w:hAnsi="Times New Roman" w:cs="Times New Roman" w:eastAsia="Times New Roman"/>
          <w:color w:val="000000"/>
          <w:spacing w:val="0"/>
          <w:position w:val="0"/>
          <w:sz w:val="28"/>
          <w:shd w:fill="auto" w:val="clear"/>
        </w:rPr>
        <w:t xml:space="preserve">10 </w:t>
      </w:r>
      <w:r>
        <w:rPr>
          <w:rFonts w:ascii="Times New Roman" w:hAnsi="Times New Roman" w:cs="Times New Roman" w:eastAsia="Times New Roman"/>
          <w:color w:val="000000"/>
          <w:spacing w:val="0"/>
          <w:position w:val="0"/>
          <w:sz w:val="28"/>
          <w:shd w:fill="auto" w:val="clear"/>
        </w:rPr>
        <w:t xml:space="preserve">класса - </w:t>
      </w:r>
      <w:r>
        <w:rPr>
          <w:rFonts w:ascii="Times New Roman" w:hAnsi="Times New Roman" w:cs="Times New Roman" w:eastAsia="Times New Roman"/>
          <w:color w:val="000000"/>
          <w:spacing w:val="0"/>
          <w:position w:val="0"/>
          <w:sz w:val="28"/>
          <w:shd w:fill="auto" w:val="clear"/>
        </w:rPr>
        <w:t xml:space="preserve">170 </w:t>
      </w:r>
      <w:r>
        <w:rPr>
          <w:rFonts w:ascii="Times New Roman" w:hAnsi="Times New Roman" w:cs="Times New Roman" w:eastAsia="Times New Roman"/>
          <w:color w:val="000000"/>
          <w:spacing w:val="0"/>
          <w:position w:val="0"/>
          <w:sz w:val="28"/>
          <w:shd w:fill="auto" w:val="clear"/>
        </w:rPr>
        <w:t xml:space="preserve">часов (</w:t>
      </w: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часов в неделю), в </w:t>
      </w:r>
      <w:r>
        <w:rPr>
          <w:rFonts w:ascii="Times New Roman" w:hAnsi="Times New Roman" w:cs="Times New Roman" w:eastAsia="Times New Roman"/>
          <w:color w:val="000000"/>
          <w:spacing w:val="0"/>
          <w:position w:val="0"/>
          <w:sz w:val="28"/>
          <w:shd w:fill="auto" w:val="clear"/>
        </w:rPr>
        <w:t xml:space="preserve">11 </w:t>
      </w:r>
      <w:r>
        <w:rPr>
          <w:rFonts w:ascii="Times New Roman" w:hAnsi="Times New Roman" w:cs="Times New Roman" w:eastAsia="Times New Roman"/>
          <w:color w:val="000000"/>
          <w:spacing w:val="0"/>
          <w:position w:val="0"/>
          <w:sz w:val="28"/>
          <w:shd w:fill="auto" w:val="clear"/>
        </w:rPr>
        <w:t xml:space="preserve">классе - </w:t>
      </w:r>
      <w:r>
        <w:rPr>
          <w:rFonts w:ascii="Times New Roman" w:hAnsi="Times New Roman" w:cs="Times New Roman" w:eastAsia="Times New Roman"/>
          <w:color w:val="000000"/>
          <w:spacing w:val="0"/>
          <w:position w:val="0"/>
          <w:sz w:val="28"/>
          <w:shd w:fill="auto" w:val="clear"/>
        </w:rPr>
        <w:t xml:space="preserve">170 </w:t>
      </w:r>
      <w:r>
        <w:rPr>
          <w:rFonts w:ascii="Times New Roman" w:hAnsi="Times New Roman" w:cs="Times New Roman" w:eastAsia="Times New Roman"/>
          <w:color w:val="000000"/>
          <w:spacing w:val="0"/>
          <w:position w:val="0"/>
          <w:sz w:val="28"/>
          <w:shd w:fill="auto" w:val="clear"/>
        </w:rPr>
        <w:t xml:space="preserve">часов (</w:t>
      </w: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часов в неделю).</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СОДЕРЖАНИЕ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ЛИТЕРАТУРА</w:t>
      </w:r>
      <w:r>
        <w:rPr>
          <w:rFonts w:ascii="Times New Roman" w:hAnsi="Times New Roman" w:cs="Times New Roman" w:eastAsia="Times New Roman"/>
          <w:b/>
          <w:color w:val="000000"/>
          <w:spacing w:val="0"/>
          <w:position w:val="0"/>
          <w:sz w:val="28"/>
          <w:shd w:fill="auto" w:val="clear"/>
        </w:rPr>
        <w:t xml:space="preserve">»</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10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Литература второй половины XIX века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Н. Островский. </w:t>
      </w:r>
      <w:r>
        <w:rPr>
          <w:rFonts w:ascii="Times New Roman" w:hAnsi="Times New Roman" w:cs="Times New Roman" w:eastAsia="Times New Roman"/>
          <w:color w:val="000000"/>
          <w:spacing w:val="0"/>
          <w:position w:val="0"/>
          <w:sz w:val="28"/>
          <w:shd w:fill="auto" w:val="clear"/>
        </w:rPr>
        <w:t xml:space="preserve">Драма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Гроза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Пьесы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Бесприданница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Свои люди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сочтёмся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(одно произведение по выбору).‌‌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И.</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 Гончаров. </w:t>
      </w:r>
      <w:r>
        <w:rPr>
          <w:rFonts w:ascii="Times New Roman" w:hAnsi="Times New Roman" w:cs="Times New Roman" w:eastAsia="Times New Roman"/>
          <w:color w:val="000000"/>
          <w:spacing w:val="0"/>
          <w:position w:val="0"/>
          <w:sz w:val="28"/>
          <w:shd w:fill="auto" w:val="clear"/>
        </w:rPr>
        <w:t xml:space="preserve">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Обломов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Романы и очерки ‌(одно произведение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Обыкновенная история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очерки из книги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Фрегат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Паллада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И.</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С. Тургенев. </w:t>
      </w:r>
      <w:r>
        <w:rPr>
          <w:rFonts w:ascii="Times New Roman" w:hAnsi="Times New Roman" w:cs="Times New Roman" w:eastAsia="Times New Roman"/>
          <w:color w:val="000000"/>
          <w:spacing w:val="0"/>
          <w:position w:val="0"/>
          <w:sz w:val="28"/>
          <w:shd w:fill="auto" w:val="clear"/>
        </w:rPr>
        <w:t xml:space="preserve">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Отцы и дети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Повести и романы (одно произведение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Первая любовь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Вешние воды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Рудин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Дворянское гнездо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Статья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Гамлет и Дон Кихот</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Ф.</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И. Тютчев.</w:t>
      </w:r>
      <w:r>
        <w:rPr>
          <w:rFonts w:ascii="Times New Roman" w:hAnsi="Times New Roman" w:cs="Times New Roman" w:eastAsia="Times New Roman"/>
          <w:color w:val="000000"/>
          <w:spacing w:val="0"/>
          <w:position w:val="0"/>
          <w:sz w:val="28"/>
          <w:shd w:fill="auto" w:val="clear"/>
        </w:rPr>
        <w:t xml:space="preserve"> Стихотворения ‌(не менее пяти по выбору). Например, </w:t>
      </w:r>
      <w:r>
        <w:rPr>
          <w:rFonts w:ascii="Times New Roman" w:hAnsi="Times New Roman" w:cs="Times New Roman" w:eastAsia="Times New Roman"/>
          <w:color w:val="000000"/>
          <w:spacing w:val="0"/>
          <w:position w:val="0"/>
          <w:sz w:val="28"/>
          <w:shd w:fill="auto" w:val="clear"/>
        </w:rPr>
        <w:t xml:space="preserve">«Silentium!», «</w:t>
      </w:r>
      <w:r>
        <w:rPr>
          <w:rFonts w:ascii="Times New Roman" w:hAnsi="Times New Roman" w:cs="Times New Roman" w:eastAsia="Times New Roman"/>
          <w:color w:val="000000"/>
          <w:spacing w:val="0"/>
          <w:position w:val="0"/>
          <w:sz w:val="28"/>
          <w:shd w:fill="auto" w:val="clear"/>
        </w:rPr>
        <w:t xml:space="preserve">Не то, что мните вы, природа...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Умом Россию не понять</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как убийственно мы любим...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Нам не дано предугадать</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Б.</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встретил вас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всё былое...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Певучесть есть в морских волнах</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Природа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сфинкс. И тем она верней...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Эти бедные селенья</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вещая душа моя!..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День и ночь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Н.</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 Некрасов.</w:t>
      </w:r>
      <w:r>
        <w:rPr>
          <w:rFonts w:ascii="Times New Roman" w:hAnsi="Times New Roman" w:cs="Times New Roman" w:eastAsia="Times New Roman"/>
          <w:color w:val="000000"/>
          <w:spacing w:val="0"/>
          <w:position w:val="0"/>
          <w:sz w:val="28"/>
          <w:shd w:fill="auto" w:val="clear"/>
        </w:rPr>
        <w:t xml:space="preserve"> Стихотворения ‌(не менее пяти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Тройка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не люблю иронии твоей...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Вчерашний день, часу в шестом</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Мы с тобой бестолковые люди...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Поэт и Гражданин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Элегия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Пускай нам говорит изменчивая мода...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Муза! я у двери гроба</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Блажен незлобивый поэт</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Памяти Добролюбова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Пророк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Кому на Руси жить хорошо</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 Фет. </w:t>
      </w:r>
      <w:r>
        <w:rPr>
          <w:rFonts w:ascii="Times New Roman" w:hAnsi="Times New Roman" w:cs="Times New Roman" w:eastAsia="Times New Roman"/>
          <w:color w:val="000000"/>
          <w:spacing w:val="0"/>
          <w:position w:val="0"/>
          <w:sz w:val="28"/>
          <w:shd w:fill="auto" w:val="clear"/>
        </w:rPr>
        <w:t xml:space="preserve">Стихотворения ‌ (не менее пяти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Одним толчком согнать ладью живую</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Ещё майская ночь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Вечер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утро, радость эта</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Шёпот, робкое дыханье</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Сияла ночь. Луной был полон сад. Лежали</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тебе ничего не скажу</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Заря прощается с землёю...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 заре ты её не буди</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Как беден наш язык! Хочу и не могу</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 стоге сена ночью южной</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К. Толстой. </w:t>
      </w:r>
      <w:r>
        <w:rPr>
          <w:rFonts w:ascii="Times New Roman" w:hAnsi="Times New Roman" w:cs="Times New Roman" w:eastAsia="Times New Roman"/>
          <w:color w:val="000000"/>
          <w:spacing w:val="0"/>
          <w:position w:val="0"/>
          <w:sz w:val="28"/>
          <w:shd w:fill="auto" w:val="clear"/>
        </w:rPr>
        <w:t xml:space="preserve">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Средь шумного бала, случайно</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Колокольчики мои</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Меня, во мраке и в пыли</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Двух станов не боец, но только гость случайный</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Н.</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Г. Чернышевский. </w:t>
      </w:r>
      <w:r>
        <w:rPr>
          <w:rFonts w:ascii="Times New Roman" w:hAnsi="Times New Roman" w:cs="Times New Roman" w:eastAsia="Times New Roman"/>
          <w:color w:val="000000"/>
          <w:spacing w:val="0"/>
          <w:position w:val="0"/>
          <w:sz w:val="28"/>
          <w:shd w:fill="auto" w:val="clear"/>
        </w:rPr>
        <w:t xml:space="preserve">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Что делать?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главы по выбору).‌‌ Статьи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Детство и отрочество. Сочинение графа 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Толстого. Военные рассказы графа 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Толстого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Русский человек на rendez-vous. Размышления по прочтении повести г. Тургенева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Ася</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Ф.</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М. Достоевский.</w:t>
      </w:r>
      <w:r>
        <w:rPr>
          <w:rFonts w:ascii="Times New Roman" w:hAnsi="Times New Roman" w:cs="Times New Roman" w:eastAsia="Times New Roman"/>
          <w:color w:val="000000"/>
          <w:spacing w:val="0"/>
          <w:position w:val="0"/>
          <w:sz w:val="28"/>
          <w:shd w:fill="auto" w:val="clear"/>
        </w:rPr>
        <w:t xml:space="preserve"> 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Преступление и наказание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Повести и романы ‌(одно произведение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Неточка Незванова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Сон смешного человека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Идиот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Подросток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Н. Толстой. </w:t>
      </w:r>
      <w:r>
        <w:rPr>
          <w:rFonts w:ascii="Times New Roman" w:hAnsi="Times New Roman" w:cs="Times New Roman" w:eastAsia="Times New Roman"/>
          <w:color w:val="000000"/>
          <w:spacing w:val="0"/>
          <w:position w:val="0"/>
          <w:sz w:val="28"/>
          <w:shd w:fill="auto" w:val="clear"/>
        </w:rPr>
        <w:t xml:space="preserve">Роман-эпопея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Война и мир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Е. Салтыков-Щедрин. </w:t>
      </w:r>
      <w:r>
        <w:rPr>
          <w:rFonts w:ascii="Times New Roman" w:hAnsi="Times New Roman" w:cs="Times New Roman" w:eastAsia="Times New Roman"/>
          <w:color w:val="000000"/>
          <w:spacing w:val="0"/>
          <w:position w:val="0"/>
          <w:sz w:val="28"/>
          <w:shd w:fill="auto" w:val="clear"/>
        </w:rPr>
        <w:t xml:space="preserve">Роман-хроника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История одного города</w:t>
      </w: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не менее четырёх глав по выбору). Например, главы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 корени происхождения глуповцев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Опись градоначальникам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Органчик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Подтверждение покаяния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Сказки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Пропала совесть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Медведь на воеводстве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Карась-идеалист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Коняга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Н.</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С. Лесков.</w:t>
      </w:r>
      <w:r>
        <w:rPr>
          <w:rFonts w:ascii="Times New Roman" w:hAnsi="Times New Roman" w:cs="Times New Roman" w:eastAsia="Times New Roman"/>
          <w:color w:val="000000"/>
          <w:spacing w:val="0"/>
          <w:position w:val="0"/>
          <w:sz w:val="28"/>
          <w:shd w:fill="auto" w:val="clear"/>
        </w:rPr>
        <w:t xml:space="preserve"> Рассказы и повести ‌(не менее двух произведений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Очарованный странник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Однодум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Тупейный художник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Леди Макбет Мценского уезда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 Чехов.</w:t>
      </w:r>
      <w:r>
        <w:rPr>
          <w:rFonts w:ascii="Times New Roman" w:hAnsi="Times New Roman" w:cs="Times New Roman" w:eastAsia="Times New Roman"/>
          <w:color w:val="000000"/>
          <w:spacing w:val="0"/>
          <w:position w:val="0"/>
          <w:sz w:val="28"/>
          <w:shd w:fill="auto" w:val="clear"/>
        </w:rPr>
        <w:t xml:space="preserve"> Рассказы ‌(не менее пяти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Студент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Ионыч</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Дама с собачкой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Человек в футляре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Крыжовник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любви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Попрыгунья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Душечка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Дом с мезонином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Комедия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Вишнёвый сад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Пьесы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Чайка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Дядя Ваня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Три сестры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одно произведение по выбору).‌‌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Литературная критика второй половины XIX века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Статьи ‌H.</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Добролюбова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Луч света в тёмном царстве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Что такое обломовщина?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Писарева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Базаров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Мотивы русской драмы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Дружинина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Обломов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 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Гончарова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Григорьева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После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Грозы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Островского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Страхова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Сочинения гр. 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Толстого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(не менее трёх статей по выбору в соответствии с изучаемым художественным произведением).‌‌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Литература народов России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Стихотворения и поэмы ‌(не менее одного произведения по выбору). Например, стихотворения Г. Тукая, стихотворения и 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Фатима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Хетагурова 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литература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проза второй половины XIX века</w:t>
      </w:r>
      <w:r>
        <w:rPr>
          <w:rFonts w:ascii="Times New Roman" w:hAnsi="Times New Roman" w:cs="Times New Roman" w:eastAsia="Times New Roman"/>
          <w:color w:val="000000"/>
          <w:spacing w:val="0"/>
          <w:position w:val="0"/>
          <w:sz w:val="28"/>
          <w:shd w:fill="auto" w:val="clear"/>
        </w:rPr>
        <w:t xml:space="preserve"> ‌(не менее одного произведения по выбору). Например, произведения Ч. Диккенса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Дэвид Копперфилд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Большие надежды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Флобера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Мадам Бовари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 Золя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Творчество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де Мопассана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Милый друг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поэзия второй половины XIX века</w:t>
      </w:r>
      <w:r>
        <w:rPr>
          <w:rFonts w:ascii="Times New Roman" w:hAnsi="Times New Roman" w:cs="Times New Roman" w:eastAsia="Times New Roman"/>
          <w:color w:val="000000"/>
          <w:spacing w:val="0"/>
          <w:position w:val="0"/>
          <w:sz w:val="28"/>
          <w:shd w:fill="auto" w:val="clear"/>
        </w:rPr>
        <w:t xml:space="preserve"> ‌(не менее двух стихотворений одного из поэтов по выбору). Например, стихотворения А. Рембо, Ш. Бодлера, П. Верлена, Э. Верхарна 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драматургия второй половины XIX века </w:t>
      </w:r>
      <w:r>
        <w:rPr>
          <w:rFonts w:ascii="Times New Roman" w:hAnsi="Times New Roman" w:cs="Times New Roman" w:eastAsia="Times New Roman"/>
          <w:color w:val="000000"/>
          <w:spacing w:val="0"/>
          <w:position w:val="0"/>
          <w:sz w:val="28"/>
          <w:shd w:fill="auto" w:val="clear"/>
        </w:rPr>
        <w:t xml:space="preserve">‌(не менее одного произведения по выбору). Например, пьесы Г. Гауптмана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Перед восходом солнца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Одинокие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Ибсена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Кукольный дом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Пер Гюнт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11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Литература конца XIX </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начала ХХ века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И. Куприн.</w:t>
      </w:r>
      <w:r>
        <w:rPr>
          <w:rFonts w:ascii="Times New Roman" w:hAnsi="Times New Roman" w:cs="Times New Roman" w:eastAsia="Times New Roman"/>
          <w:color w:val="000000"/>
          <w:spacing w:val="0"/>
          <w:position w:val="0"/>
          <w:sz w:val="28"/>
          <w:shd w:fill="auto" w:val="clear"/>
        </w:rPr>
        <w:t xml:space="preserve"> Рассказы и повести ‌(два произведения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Гранатовый браслет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Олеся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Поединок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Н. Андреев.</w:t>
      </w:r>
      <w:r>
        <w:rPr>
          <w:rFonts w:ascii="Times New Roman" w:hAnsi="Times New Roman" w:cs="Times New Roman" w:eastAsia="Times New Roman"/>
          <w:color w:val="000000"/>
          <w:spacing w:val="0"/>
          <w:position w:val="0"/>
          <w:sz w:val="28"/>
          <w:shd w:fill="auto" w:val="clear"/>
        </w:rPr>
        <w:t xml:space="preserve"> Рассказы и повести ‌(два произведения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Иуда Искариот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Большой шлем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Рассказ о семи повешенных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 Горький. </w:t>
      </w:r>
      <w:r>
        <w:rPr>
          <w:rFonts w:ascii="Times New Roman" w:hAnsi="Times New Roman" w:cs="Times New Roman" w:eastAsia="Times New Roman"/>
          <w:color w:val="000000"/>
          <w:spacing w:val="0"/>
          <w:position w:val="0"/>
          <w:sz w:val="28"/>
          <w:shd w:fill="auto" w:val="clear"/>
        </w:rPr>
        <w:t xml:space="preserve">Рассказы, повести, романы ‌(два произведения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Старуха Изергиль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Макар Чудра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Коновалов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Фома Гордеев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Пьеса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На дне</w:t>
      </w:r>
      <w:r>
        <w:rPr>
          <w:rFonts w:ascii="Times New Roman" w:hAnsi="Times New Roman" w:cs="Times New Roman" w:eastAsia="Times New Roman"/>
          <w:b/>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Стихотворения поэтов Серебряного века</w:t>
      </w:r>
      <w:r>
        <w:rPr>
          <w:rFonts w:ascii="Times New Roman" w:hAnsi="Times New Roman" w:cs="Times New Roman" w:eastAsia="Times New Roman"/>
          <w:color w:val="000000"/>
          <w:spacing w:val="0"/>
          <w:position w:val="0"/>
          <w:sz w:val="28"/>
          <w:shd w:fill="auto" w:val="clear"/>
        </w:rPr>
        <w:t xml:space="preserve"> ‌(не менее трёх стихотворений двух поэтов по выбору). Например, стихотворения 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 Анненского, 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 Бальмонта, А. Белого,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Брюсова, 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Волошина, И. Северянина,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Соловьева, Ф.</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Сологуба,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Хлебникова 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Литература ХХ века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И.</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 Бунин.</w:t>
      </w:r>
      <w:r>
        <w:rPr>
          <w:rFonts w:ascii="Times New Roman" w:hAnsi="Times New Roman" w:cs="Times New Roman" w:eastAsia="Times New Roman"/>
          <w:color w:val="000000"/>
          <w:spacing w:val="0"/>
          <w:position w:val="0"/>
          <w:sz w:val="28"/>
          <w:shd w:fill="auto" w:val="clear"/>
        </w:rPr>
        <w:t xml:space="preserve"> Стихотворения ‌(не менее двух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Аленушка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Вечер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Дурман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цветы, и шмели, и трава, и колосья</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 птицы есть гнездо, у зверя есть нора</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Рассказы (три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Антоновские яблоки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Чистый понедельник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Господин из Сан-Франциско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Тёмные аллеи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Лёгкое дыхание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Солнечный удар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Книга очерков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Окаянные дни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фрагменты)‌‌.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3"/>
          <w:position w:val="0"/>
          <w:sz w:val="28"/>
          <w:shd w:fill="auto" w:val="clear"/>
        </w:rPr>
        <w:t xml:space="preserve">А.</w:t>
      </w:r>
      <w:r>
        <w:rPr>
          <w:rFonts w:ascii="Times New Roman" w:hAnsi="Times New Roman" w:cs="Times New Roman" w:eastAsia="Times New Roman"/>
          <w:b/>
          <w:color w:val="000000"/>
          <w:spacing w:val="-3"/>
          <w:position w:val="0"/>
          <w:sz w:val="28"/>
          <w:shd w:fill="auto" w:val="clear"/>
        </w:rPr>
        <w:t xml:space="preserve"> </w:t>
      </w:r>
      <w:r>
        <w:rPr>
          <w:rFonts w:ascii="Times New Roman" w:hAnsi="Times New Roman" w:cs="Times New Roman" w:eastAsia="Times New Roman"/>
          <w:b/>
          <w:color w:val="000000"/>
          <w:spacing w:val="-3"/>
          <w:position w:val="0"/>
          <w:sz w:val="28"/>
          <w:shd w:fill="auto" w:val="clear"/>
        </w:rPr>
        <w:t xml:space="preserve">А. Блок.</w:t>
      </w:r>
      <w:r>
        <w:rPr>
          <w:rFonts w:ascii="Times New Roman" w:hAnsi="Times New Roman" w:cs="Times New Roman" w:eastAsia="Times New Roman"/>
          <w:color w:val="000000"/>
          <w:spacing w:val="-3"/>
          <w:position w:val="0"/>
          <w:sz w:val="28"/>
          <w:shd w:fill="auto" w:val="clear"/>
        </w:rPr>
        <w:t xml:space="preserve"> Стихотворения ‌(не менее пяти по выбору). Например, </w:t>
      </w:r>
      <w:r>
        <w:rPr>
          <w:rFonts w:ascii="Times New Roman" w:hAnsi="Times New Roman" w:cs="Times New Roman" w:eastAsia="Times New Roman"/>
          <w:color w:val="000000"/>
          <w:spacing w:val="-3"/>
          <w:position w:val="0"/>
          <w:sz w:val="28"/>
          <w:shd w:fill="auto" w:val="clear"/>
        </w:rPr>
        <w:t xml:space="preserve">«</w:t>
      </w:r>
      <w:r>
        <w:rPr>
          <w:rFonts w:ascii="Times New Roman" w:hAnsi="Times New Roman" w:cs="Times New Roman" w:eastAsia="Times New Roman"/>
          <w:color w:val="000000"/>
          <w:spacing w:val="-3"/>
          <w:position w:val="0"/>
          <w:sz w:val="28"/>
          <w:shd w:fill="auto" w:val="clear"/>
        </w:rPr>
        <w:t xml:space="preserve">Незнакомка</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Россия</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Ночь, улица, фонарь, аптека</w:t>
      </w:r>
      <w:r>
        <w:rPr>
          <w:rFonts w:ascii="Times New Roman" w:hAnsi="Times New Roman" w:cs="Times New Roman" w:eastAsia="Times New Roman"/>
          <w:color w:val="000000"/>
          <w:spacing w:val="-3"/>
          <w:position w:val="0"/>
          <w:sz w:val="28"/>
          <w:shd w:fill="auto" w:val="clear"/>
        </w:rPr>
        <w:t xml:space="preserve">…</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Река раскинулась. Течёт, грустит лениво</w:t>
      </w:r>
      <w:r>
        <w:rPr>
          <w:rFonts w:ascii="Times New Roman" w:hAnsi="Times New Roman" w:cs="Times New Roman" w:eastAsia="Times New Roman"/>
          <w:color w:val="000000"/>
          <w:spacing w:val="-3"/>
          <w:position w:val="0"/>
          <w:sz w:val="28"/>
          <w:shd w:fill="auto" w:val="clear"/>
        </w:rPr>
        <w:t xml:space="preserve">…</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из цикла </w:t>
      </w:r>
      <w:r>
        <w:rPr>
          <w:rFonts w:ascii="Times New Roman" w:hAnsi="Times New Roman" w:cs="Times New Roman" w:eastAsia="Times New Roman"/>
          <w:color w:val="000000"/>
          <w:spacing w:val="-3"/>
          <w:position w:val="0"/>
          <w:sz w:val="28"/>
          <w:shd w:fill="auto" w:val="clear"/>
        </w:rPr>
        <w:t xml:space="preserve">«</w:t>
      </w:r>
      <w:r>
        <w:rPr>
          <w:rFonts w:ascii="Times New Roman" w:hAnsi="Times New Roman" w:cs="Times New Roman" w:eastAsia="Times New Roman"/>
          <w:color w:val="000000"/>
          <w:spacing w:val="-3"/>
          <w:position w:val="0"/>
          <w:sz w:val="28"/>
          <w:shd w:fill="auto" w:val="clear"/>
        </w:rPr>
        <w:t xml:space="preserve">На поле Куликовом</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На железной дороге</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О доблестях, о подвигах, о славе...</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О, весна, без конца и без краю</w:t>
      </w:r>
      <w:r>
        <w:rPr>
          <w:rFonts w:ascii="Times New Roman" w:hAnsi="Times New Roman" w:cs="Times New Roman" w:eastAsia="Times New Roman"/>
          <w:color w:val="000000"/>
          <w:spacing w:val="-3"/>
          <w:position w:val="0"/>
          <w:sz w:val="28"/>
          <w:shd w:fill="auto" w:val="clear"/>
        </w:rPr>
        <w:t xml:space="preserve">…</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О, я хочу безумно жить</w:t>
      </w:r>
      <w:r>
        <w:rPr>
          <w:rFonts w:ascii="Times New Roman" w:hAnsi="Times New Roman" w:cs="Times New Roman" w:eastAsia="Times New Roman"/>
          <w:color w:val="000000"/>
          <w:spacing w:val="-3"/>
          <w:position w:val="0"/>
          <w:sz w:val="28"/>
          <w:shd w:fill="auto" w:val="clear"/>
        </w:rPr>
        <w:t xml:space="preserve">…</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Девушка пела в церковном хоре</w:t>
      </w:r>
      <w:r>
        <w:rPr>
          <w:rFonts w:ascii="Times New Roman" w:hAnsi="Times New Roman" w:cs="Times New Roman" w:eastAsia="Times New Roman"/>
          <w:color w:val="000000"/>
          <w:spacing w:val="-3"/>
          <w:position w:val="0"/>
          <w:sz w:val="28"/>
          <w:shd w:fill="auto" w:val="clear"/>
        </w:rPr>
        <w:t xml:space="preserve">…</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В ресторане</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Вхожу я в тёмные храмы...</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Я </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Гамлет. Холодеет кровь</w:t>
      </w:r>
      <w:r>
        <w:rPr>
          <w:rFonts w:ascii="Times New Roman" w:hAnsi="Times New Roman" w:cs="Times New Roman" w:eastAsia="Times New Roman"/>
          <w:color w:val="000000"/>
          <w:spacing w:val="-3"/>
          <w:position w:val="0"/>
          <w:sz w:val="28"/>
          <w:shd w:fill="auto" w:val="clear"/>
        </w:rPr>
        <w:t xml:space="preserve">…</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Фабрика</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Русь</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Когда вы стоите на моём пути</w:t>
      </w:r>
      <w:r>
        <w:rPr>
          <w:rFonts w:ascii="Times New Roman" w:hAnsi="Times New Roman" w:cs="Times New Roman" w:eastAsia="Times New Roman"/>
          <w:color w:val="000000"/>
          <w:spacing w:val="-3"/>
          <w:position w:val="0"/>
          <w:sz w:val="28"/>
          <w:shd w:fill="auto" w:val="clear"/>
        </w:rPr>
        <w:t xml:space="preserve">…</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Она пришла с мороза</w:t>
      </w:r>
      <w:r>
        <w:rPr>
          <w:rFonts w:ascii="Times New Roman" w:hAnsi="Times New Roman" w:cs="Times New Roman" w:eastAsia="Times New Roman"/>
          <w:color w:val="000000"/>
          <w:spacing w:val="-3"/>
          <w:position w:val="0"/>
          <w:sz w:val="28"/>
          <w:shd w:fill="auto" w:val="clear"/>
        </w:rPr>
        <w:t xml:space="preserve">…</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Рождённые в года глухие</w:t>
      </w:r>
      <w:r>
        <w:rPr>
          <w:rFonts w:ascii="Times New Roman" w:hAnsi="Times New Roman" w:cs="Times New Roman" w:eastAsia="Times New Roman"/>
          <w:color w:val="000000"/>
          <w:spacing w:val="-3"/>
          <w:position w:val="0"/>
          <w:sz w:val="28"/>
          <w:shd w:fill="auto" w:val="clear"/>
        </w:rPr>
        <w:t xml:space="preserve">…</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Пушкинскому Дому</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Скифы</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Двенадцать</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Н.</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С. Гумилёв.</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Жираф</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Заблудившийся трамвай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Капитаны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Пятистопные ямбы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Слово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Шестое чувство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Андрей Рублев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В. Маяковский. </w:t>
      </w:r>
      <w:r>
        <w:rPr>
          <w:rFonts w:ascii="Times New Roman" w:hAnsi="Times New Roman" w:cs="Times New Roman" w:eastAsia="Times New Roman"/>
          <w:color w:val="000000"/>
          <w:spacing w:val="0"/>
          <w:position w:val="0"/>
          <w:sz w:val="28"/>
          <w:shd w:fill="auto" w:val="clear"/>
        </w:rPr>
        <w:t xml:space="preserve">Стихотворения ‌(не менее пяти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А вы могли бы?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Нате!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Послушайте!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Лиличка!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Юбилейное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Прозаседавшиеся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Письмо Татьяне Яковлевой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Скрипка и немножко нервно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Дешёвая распродажа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Левый марш</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Сергею Есенину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Товарищу Нетте, пароходу и человеку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др.‌‌Поэмы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Облако в штанах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 весь голос. Первое вступление в поэму</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 Есенин.</w:t>
      </w:r>
      <w:r>
        <w:rPr>
          <w:rFonts w:ascii="Times New Roman" w:hAnsi="Times New Roman" w:cs="Times New Roman" w:eastAsia="Times New Roman"/>
          <w:color w:val="000000"/>
          <w:spacing w:val="0"/>
          <w:position w:val="0"/>
          <w:sz w:val="28"/>
          <w:shd w:fill="auto" w:val="clear"/>
        </w:rPr>
        <w:t xml:space="preserve"> Стихотворения ‌(не менее пяти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Гой ты, Русь, моя родная...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Письмо матери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Собаке Качалова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Спит ковыль. Равнина дорогая</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Шаганэ ты моя, Шаганэ</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жалею, не зову, не плачу</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последний поэт деревни</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Русь Советская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Низкий дом с голубыми ставнями...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бродить, не мять в кустах багряных</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Клён ты мой опавший</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Отговорила роща золотая</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Мы теперь уходим понемногу</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красном вечере задумалась дорога</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Запели тёсаные дроги</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Русь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Пушкину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иду долиной. На затылке кепи...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До свиданья, друг мой, до свиданья!..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Чёрный человек</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Э. Мандельштам. </w:t>
      </w:r>
      <w:r>
        <w:rPr>
          <w:rFonts w:ascii="Times New Roman" w:hAnsi="Times New Roman" w:cs="Times New Roman" w:eastAsia="Times New Roman"/>
          <w:color w:val="000000"/>
          <w:spacing w:val="0"/>
          <w:position w:val="0"/>
          <w:sz w:val="28"/>
          <w:shd w:fill="auto" w:val="clear"/>
        </w:rPr>
        <w:t xml:space="preserve">Стихотворения ‌(не менее пяти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Бессонница. Гомер. Тугие паруса</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 гремучую доблесть грядущих веков</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Ленинград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Мы живём, под собою не чуя страны</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«Notre Dame», «</w:t>
      </w:r>
      <w:r>
        <w:rPr>
          <w:rFonts w:ascii="Times New Roman" w:hAnsi="Times New Roman" w:cs="Times New Roman" w:eastAsia="Times New Roman"/>
          <w:color w:val="000000"/>
          <w:spacing w:val="0"/>
          <w:position w:val="0"/>
          <w:sz w:val="28"/>
          <w:shd w:fill="auto" w:val="clear"/>
        </w:rPr>
        <w:t xml:space="preserve">Айя-София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Невыразимая печаль</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Золотистого мёда струя из бутылки текла</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не слыхал рассказов Оссиана</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Нет, никогда ничей я не был современник</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к губам подношу эту зелень</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И. Цветаева. </w:t>
      </w:r>
      <w:r>
        <w:rPr>
          <w:rFonts w:ascii="Times New Roman" w:hAnsi="Times New Roman" w:cs="Times New Roman" w:eastAsia="Times New Roman"/>
          <w:color w:val="000000"/>
          <w:spacing w:val="0"/>
          <w:position w:val="0"/>
          <w:sz w:val="28"/>
          <w:shd w:fill="auto" w:val="clear"/>
        </w:rPr>
        <w:t xml:space="preserve">Стихотворения ‌(не менее пяти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Моим стихам, написанным так рано</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Кто создан из камня, кто создан из глины</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Идёшь, на меня похожий</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Мне нравится, что вы больны не мной</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Тоска по родине! Давно</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Книги в красном переплёте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Бабушке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Стихи к Блоку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Имя твоё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птица в руке</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Генералам двенадцатого года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Уж сколько их упало в эту бездну</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Расстояние: вёрсты, мили</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Красною кистью</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Семь холмов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как семь колоколов!..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 цикла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Стихи о Москве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Очерк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Мой Пушкин</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 Ахматова.</w:t>
      </w:r>
      <w:r>
        <w:rPr>
          <w:rFonts w:ascii="Times New Roman" w:hAnsi="Times New Roman" w:cs="Times New Roman" w:eastAsia="Times New Roman"/>
          <w:color w:val="000000"/>
          <w:spacing w:val="0"/>
          <w:position w:val="0"/>
          <w:sz w:val="28"/>
          <w:shd w:fill="auto" w:val="clear"/>
        </w:rPr>
        <w:t xml:space="preserve"> Стихотворения ‌(не менее пяти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Песня последней встречи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Сжала руки под тёмной вуалью</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Смуглый отрок бродил по аллеям</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Мне голос был. Он звал утешно</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с теми я, кто бросил землю...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Мужество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Приморский сонет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Родная земля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Сероглазый король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Вечером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Все мы бражники здесь, блудницы</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Всё расхищено, предано, продано</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научилась просто, мудро жить</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Заплаканная осень, как вдова...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Перед весной бывают дни такие...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Мне ни к чему одические рати</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Творчество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Муза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Когда я ночью жду её прихода</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Реквием</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Е.</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И. Замятин. </w:t>
      </w:r>
      <w:r>
        <w:rPr>
          <w:rFonts w:ascii="Times New Roman" w:hAnsi="Times New Roman" w:cs="Times New Roman" w:eastAsia="Times New Roman"/>
          <w:color w:val="000000"/>
          <w:spacing w:val="0"/>
          <w:position w:val="0"/>
          <w:sz w:val="28"/>
          <w:shd w:fill="auto" w:val="clear"/>
        </w:rPr>
        <w:t xml:space="preserve">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Мы</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Н.А. Островский.</w:t>
      </w:r>
      <w:r>
        <w:rPr>
          <w:rFonts w:ascii="Times New Roman" w:hAnsi="Times New Roman" w:cs="Times New Roman" w:eastAsia="Times New Roman"/>
          <w:color w:val="000000"/>
          <w:spacing w:val="0"/>
          <w:position w:val="0"/>
          <w:sz w:val="28"/>
          <w:shd w:fill="auto" w:val="clear"/>
        </w:rPr>
        <w:t xml:space="preserve"> 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Как закалялась сталь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избранные главы)‌‌.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 Шолохов. </w:t>
      </w:r>
      <w:r>
        <w:rPr>
          <w:rFonts w:ascii="Times New Roman" w:hAnsi="Times New Roman" w:cs="Times New Roman" w:eastAsia="Times New Roman"/>
          <w:color w:val="000000"/>
          <w:spacing w:val="0"/>
          <w:position w:val="0"/>
          <w:sz w:val="28"/>
          <w:shd w:fill="auto" w:val="clear"/>
        </w:rPr>
        <w:t xml:space="preserve">Роман-эпопея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Тихий Дон</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В. Набоков.</w:t>
      </w:r>
      <w:r>
        <w:rPr>
          <w:rFonts w:ascii="Times New Roman" w:hAnsi="Times New Roman" w:cs="Times New Roman" w:eastAsia="Times New Roman"/>
          <w:color w:val="000000"/>
          <w:spacing w:val="0"/>
          <w:position w:val="0"/>
          <w:sz w:val="28"/>
          <w:shd w:fill="auto" w:val="clear"/>
        </w:rPr>
        <w:t xml:space="preserve"> Рассказы, повести, романы ‌(одно произведение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Облако, озеро, башня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Весна в Фиальте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Машенька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Защита Лужина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Дар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 Булгаков. </w:t>
      </w:r>
      <w:r>
        <w:rPr>
          <w:rFonts w:ascii="Times New Roman" w:hAnsi="Times New Roman" w:cs="Times New Roman" w:eastAsia="Times New Roman"/>
          <w:color w:val="000000"/>
          <w:spacing w:val="0"/>
          <w:position w:val="0"/>
          <w:sz w:val="28"/>
          <w:shd w:fill="auto" w:val="clear"/>
        </w:rPr>
        <w:t xml:space="preserve">Романы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Белая гвардия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Мастер и Маргарита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один роман по выбору).‌‌ Рассказы, повести, пьесы ‌(одно произведение по выбору). Например, рассказы из книги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Записки юного врача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Записки на манжетах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Дни Турбиных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Бег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 Платонов.</w:t>
      </w:r>
      <w:r>
        <w:rPr>
          <w:rFonts w:ascii="Times New Roman" w:hAnsi="Times New Roman" w:cs="Times New Roman" w:eastAsia="Times New Roman"/>
          <w:color w:val="000000"/>
          <w:spacing w:val="0"/>
          <w:position w:val="0"/>
          <w:sz w:val="28"/>
          <w:shd w:fill="auto" w:val="clear"/>
        </w:rPr>
        <w:t xml:space="preserve"> Рассказы и повести ‌(два произведения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 прекрасном и яростном мире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Котлован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Возвращение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Река Потудань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Сокровенный человек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Т. Твардовский.</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Вся суть в одном-единственном завете</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Памяти матери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краю, куда их вывезли гуртом</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знаю, никакой моей вины</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Дробится рваный цоколь монумента...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сущем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тот день, когда окончилась война</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убит подо Ржевом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Памяти Гагарина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По праву памяти</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Проза о Великой Отечественной войне </w:t>
      </w:r>
      <w:r>
        <w:rPr>
          <w:rFonts w:ascii="Times New Roman" w:hAnsi="Times New Roman" w:cs="Times New Roman" w:eastAsia="Times New Roman"/>
          <w:color w:val="000000"/>
          <w:spacing w:val="0"/>
          <w:position w:val="0"/>
          <w:sz w:val="28"/>
          <w:shd w:fill="auto" w:val="clear"/>
        </w:rPr>
        <w:t xml:space="preserve">‌(по одному произведению не менее чем трёх писателей по выбору). Например,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 Астафьев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Пастух и пастушка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Звездопад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Ю.В. Бондарев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Горячий снег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Быков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Обелиск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Сотников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Альпийская баллада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 Васильев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А зори здесь тихие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списках не значился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Завтра была война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Летят мои кони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 Воробьёв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Убиты под Москвой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мы, Господи!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 Кондратьев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Сашка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 Некрасов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 окопах Сталинграда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Носов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Красное вино победы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Шопен, соната номер два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С.С. Смирнов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Брестская крепость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 Фадеев.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Молодая гвардия</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В.О. Богомолов.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 августе сорок четвёртого</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Поэзия о Великой Отечественной войне.</w:t>
      </w:r>
      <w:r>
        <w:rPr>
          <w:rFonts w:ascii="Times New Roman" w:hAnsi="Times New Roman" w:cs="Times New Roman" w:eastAsia="Times New Roman"/>
          <w:color w:val="000000"/>
          <w:spacing w:val="0"/>
          <w:position w:val="0"/>
          <w:sz w:val="28"/>
          <w:shd w:fill="auto" w:val="clear"/>
        </w:rPr>
        <w:t xml:space="preserve"> Стихотворения ‌(по одному стихотворению не менее чем трёх поэтов по выбору). Например, 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Друниной, 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Исаковского, 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 Левитанского, С.</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Орлова, 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Самойлова, 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Симонова, Б.</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Слуцкого 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Драматургия о Великой Отечественной войне.</w:t>
      </w:r>
      <w:r>
        <w:rPr>
          <w:rFonts w:ascii="Times New Roman" w:hAnsi="Times New Roman" w:cs="Times New Roman" w:eastAsia="Times New Roman"/>
          <w:color w:val="000000"/>
          <w:spacing w:val="0"/>
          <w:position w:val="0"/>
          <w:sz w:val="28"/>
          <w:shd w:fill="auto" w:val="clear"/>
        </w:rPr>
        <w:t xml:space="preserve"> Пьесы ‌(одно произведение по выбору). Например,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Розов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Вечно живые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Симонов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Русские люди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Б.</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Л. Пастернак.</w:t>
      </w:r>
      <w:r>
        <w:rPr>
          <w:rFonts w:ascii="Times New Roman" w:hAnsi="Times New Roman" w:cs="Times New Roman" w:eastAsia="Times New Roman"/>
          <w:color w:val="000000"/>
          <w:spacing w:val="0"/>
          <w:position w:val="0"/>
          <w:sz w:val="28"/>
          <w:shd w:fill="auto" w:val="clear"/>
        </w:rPr>
        <w:t xml:space="preserve"> Стихотворения ‌(не менее пяти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Февраль. Достать чернил и плакать!..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Определение поэзии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 всём мне хочется дойти</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Снег идет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Любить иных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тяжелый крест...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Быть знаменитым некрасиво</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Ночь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Гамлет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Зимняя ночь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Единственные дни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знал бы я, что так бывает</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Никого не будет в доме...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Август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Доктор Живаго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избранные главы).‌‌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В. Вампилов. </w:t>
      </w:r>
      <w:r>
        <w:rPr>
          <w:rFonts w:ascii="Times New Roman" w:hAnsi="Times New Roman" w:cs="Times New Roman" w:eastAsia="Times New Roman"/>
          <w:color w:val="000000"/>
          <w:spacing w:val="0"/>
          <w:position w:val="0"/>
          <w:sz w:val="28"/>
          <w:shd w:fill="auto" w:val="clear"/>
        </w:rPr>
        <w:t xml:space="preserve">Пьесы ‌(не менее одной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Старший сын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Утиная охота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И. Солженицын. </w:t>
      </w:r>
      <w:r>
        <w:rPr>
          <w:rFonts w:ascii="Times New Roman" w:hAnsi="Times New Roman" w:cs="Times New Roman" w:eastAsia="Times New Roman"/>
          <w:color w:val="000000"/>
          <w:spacing w:val="0"/>
          <w:position w:val="0"/>
          <w:sz w:val="28"/>
          <w:shd w:fill="auto" w:val="clear"/>
        </w:rPr>
        <w:t xml:space="preserve">Произведения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Один день Ивана Денисовича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Архипелаг ГУЛАГ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фрагменты книги по выбору, например, глава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Поэзия под плитой, правда под камнем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произведения из цикла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Крохотки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менее двух).‌‌</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М. Шукшин.</w:t>
      </w:r>
      <w:r>
        <w:rPr>
          <w:rFonts w:ascii="Times New Roman" w:hAnsi="Times New Roman" w:cs="Times New Roman" w:eastAsia="Times New Roman"/>
          <w:color w:val="000000"/>
          <w:spacing w:val="0"/>
          <w:position w:val="0"/>
          <w:sz w:val="28"/>
          <w:shd w:fill="auto" w:val="clear"/>
        </w:rPr>
        <w:t xml:space="preserve"> Рассказы и повести ‌(не менее четырёх произведений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Срезал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Обида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Микроскоп</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Мастер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Крепкий мужик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Сапожки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Забуксовал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Дядя Ермолай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Шире шаг, маэстро!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Калина красная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Г. Распутин. </w:t>
      </w:r>
      <w:r>
        <w:rPr>
          <w:rFonts w:ascii="Times New Roman" w:hAnsi="Times New Roman" w:cs="Times New Roman" w:eastAsia="Times New Roman"/>
          <w:color w:val="000000"/>
          <w:spacing w:val="0"/>
          <w:position w:val="0"/>
          <w:sz w:val="28"/>
          <w:shd w:fill="auto" w:val="clear"/>
        </w:rPr>
        <w:t xml:space="preserve">Рассказы и повести ‌(не менее одного произведения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Прощание с Матёрой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Живи и помни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Женский разговор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Н.</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М. Рубцов.</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Звезда полей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Тихая моя родина!..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горнице моей светло</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Привет, Россия</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Русский огонёк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буду скакать по холмам задремавшей отчизны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Родная деревня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осеннем лесу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минуты музыки печальной</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Видения на холме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Ночь на родине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Утро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И.</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 Бродский. </w:t>
      </w:r>
      <w:r>
        <w:rPr>
          <w:rFonts w:ascii="Times New Roman" w:hAnsi="Times New Roman" w:cs="Times New Roman" w:eastAsia="Times New Roman"/>
          <w:color w:val="000000"/>
          <w:spacing w:val="0"/>
          <w:position w:val="0"/>
          <w:sz w:val="28"/>
          <w:shd w:fill="auto" w:val="clear"/>
        </w:rPr>
        <w:t xml:space="preserve">Стихотворения ‌(не менее пяти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 смерть Жукова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Осенний крик ястреба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Пилигримы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Стансы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Ни страны, ни погоста</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 столетие Анны Ахматовой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Рождественский романс</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входил вместо дикого зверя в клетку</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вечный бой</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памятник себе воздвиг иной</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Мои слова, я думаю, умрут</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Ниоткуда с любовью, надцатого мартобря</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Воротишься на родину. Ну что ж</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«Postscriptum»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С. Высоцкий.</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Песня о Земле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Он не вернулся из боя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Мы вращаем Землю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не люблю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Братские могилы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Песня о друге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Лирическая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Охота на волков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Песня о звёздах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Проза второй половины XX </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начала XXI века.</w:t>
      </w:r>
      <w:r>
        <w:rPr>
          <w:rFonts w:ascii="Times New Roman" w:hAnsi="Times New Roman" w:cs="Times New Roman" w:eastAsia="Times New Roman"/>
          <w:color w:val="000000"/>
          <w:spacing w:val="0"/>
          <w:position w:val="0"/>
          <w:sz w:val="28"/>
          <w:shd w:fill="auto" w:val="clear"/>
        </w:rPr>
        <w:t xml:space="preserve"> Рассказы, повести, романы ‌(по одному произведению не менее четырёх прозаиков по выбору). Например, Ф.</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Абрамов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Братья и сёстры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фрагменты из романа); повесть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Пелагея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Ч.</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 Айтматов (повести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Пегий пёс, бегущий краем моря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Белый пароход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 Астафьев (повествование в рассказах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Царь-рыба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Белов (рассказы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 родине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 тремя волоками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Бобришный угор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Битов (цикл рассказов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Аптекарский остров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повесть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Жизнь в ветреную погоду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Варламов (повести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Гора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Рождение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Владимов (повесть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Верный Руслан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Гроссман (роман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Жизнь и судьба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фрагменты); С.</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 Довлатов (повесть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Заповедник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Ф.</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Искандер (роман в рассказах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Сандро из Чегема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фрагменты), философская сказка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Кролики и удавы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 Казаков (рассказы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Северный дневник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Поморка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 сне ты горько плакал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Маканин (рассказ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Кавказский пленный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Пелевин (повесть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Омон 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Жизнь насекомых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Захар Прилепин (рассказ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Белый квадрат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другие);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Солоухин (повесть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Капля росы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произведения из цикла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Камешки на ладони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и Б.</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Стругацкие (повести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Пикник на обочине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Понедельник начинается в субботу и др.);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 Тендряков (повесть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Ночь после выпуска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рассказы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Хлеб для собаки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Пара гнедых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Трифонов (повести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Отблеск костра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Обмен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Другая жизнь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Дом на набережной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 Шаламов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Колымские рассказы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Одиночный замер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Инжектор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 письмом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 представку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Поэзия второй половины XX </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начала XXI века.</w:t>
      </w:r>
      <w:r>
        <w:rPr>
          <w:rFonts w:ascii="Times New Roman" w:hAnsi="Times New Roman" w:cs="Times New Roman" w:eastAsia="Times New Roman"/>
          <w:color w:val="000000"/>
          <w:spacing w:val="0"/>
          <w:position w:val="0"/>
          <w:sz w:val="28"/>
          <w:shd w:fill="auto" w:val="clear"/>
        </w:rPr>
        <w:t xml:space="preserve"> Стихотворения и поэмы ‌(по одному произведению не менее четырёх поэтов по выбору). Например, Б.</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Ахмадулиной,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Вознесенского, 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Евтушенко, 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Заболоцкого, 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Ю. Кибирова, 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 Кузнецова,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Кушнера, 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Мартынова, 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Николаевой, Б.</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 Окуджавы, 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Пригова, 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Рождественского, 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Седаковой,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Соколова,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Тарковского, 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Чухонцева 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Драматургия второй половины ХХ </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начала XXI века. </w:t>
      </w:r>
      <w:r>
        <w:rPr>
          <w:rFonts w:ascii="Times New Roman" w:hAnsi="Times New Roman" w:cs="Times New Roman" w:eastAsia="Times New Roman"/>
          <w:color w:val="000000"/>
          <w:spacing w:val="0"/>
          <w:position w:val="0"/>
          <w:sz w:val="28"/>
          <w:shd w:fill="auto" w:val="clear"/>
        </w:rPr>
        <w:t xml:space="preserve">Пьесы ‌(произведение одного из драматургов по выбору). Например,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Арбузов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Иркутская история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Жестокие игры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Володин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Пять вечеров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Моя старшая сестра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Драгунская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Рыжая пьеса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Розов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Гнездо глухаря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Рощин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Валентин и Валентина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Спешите делать добро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Литература народов России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Рассказы, повести, стихотворения ‌(не менее двух произведений по выбору). Например, рассказ Ю. Рытхэу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Хранитель огня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Сон в начале тумана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повести Ю. Шесталова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Синий ветер каслания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Когда качало меня солнце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стихотворения Г. Айги, Р. Гамзатова, М. Джалиля, М. Карима, Д. Кугультинова, К. Кулиева 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литература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проза XX века</w:t>
      </w:r>
      <w:r>
        <w:rPr>
          <w:rFonts w:ascii="Times New Roman" w:hAnsi="Times New Roman" w:cs="Times New Roman" w:eastAsia="Times New Roman"/>
          <w:color w:val="000000"/>
          <w:spacing w:val="0"/>
          <w:position w:val="0"/>
          <w:sz w:val="28"/>
          <w:shd w:fill="auto" w:val="clear"/>
        </w:rPr>
        <w:t xml:space="preserve"> ‌(не менее двух произведений по выбору). Например, произведения Г. Бёлля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Глазами клоуна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 Брэдбери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451 </w:t>
      </w:r>
      <w:r>
        <w:rPr>
          <w:rFonts w:ascii="Times New Roman" w:hAnsi="Times New Roman" w:cs="Times New Roman" w:eastAsia="Times New Roman"/>
          <w:color w:val="000000"/>
          <w:spacing w:val="0"/>
          <w:position w:val="0"/>
          <w:sz w:val="28"/>
          <w:shd w:fill="auto" w:val="clear"/>
        </w:rPr>
        <w:t xml:space="preserve">градус по Фаренгейту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 Голдинга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Повелитель мух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Камю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Посторонний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 Кафки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Превращение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Маркеса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Сто лет одиночества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Моэма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Театр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 Оруэлла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1984</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Ремарка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 западном фронте без перемен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Три товарища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Дж. Сэлинджера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Над пропастью во ржи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 Старка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Пусть танцуют белые медведи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Уэллса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Машина времени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Хаксли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 дивный новый мир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 Хемингуэя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Старик и море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Прощай, оружие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Франк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Дневник Анны Франк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 Эко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Имя Розы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поэзия XX века</w:t>
      </w:r>
      <w:r>
        <w:rPr>
          <w:rFonts w:ascii="Times New Roman" w:hAnsi="Times New Roman" w:cs="Times New Roman" w:eastAsia="Times New Roman"/>
          <w:color w:val="000000"/>
          <w:spacing w:val="0"/>
          <w:position w:val="0"/>
          <w:sz w:val="28"/>
          <w:shd w:fill="auto" w:val="clear"/>
        </w:rPr>
        <w:t xml:space="preserve"> ‌(не менее трёх стихотворений одного из поэтов по выбору). Например, стихотворения Г. Аполлинера, Ф. Гарсиа Лорки, P.</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M. </w:t>
      </w:r>
      <w:r>
        <w:rPr>
          <w:rFonts w:ascii="Times New Roman" w:hAnsi="Times New Roman" w:cs="Times New Roman" w:eastAsia="Times New Roman"/>
          <w:color w:val="000000"/>
          <w:spacing w:val="0"/>
          <w:position w:val="0"/>
          <w:sz w:val="28"/>
          <w:shd w:fill="auto" w:val="clear"/>
        </w:rPr>
        <w:t xml:space="preserve">Рильке, 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Элиота и др.‌‌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драматургия XX века</w:t>
      </w:r>
      <w:r>
        <w:rPr>
          <w:rFonts w:ascii="Times New Roman" w:hAnsi="Times New Roman" w:cs="Times New Roman" w:eastAsia="Times New Roman"/>
          <w:color w:val="000000"/>
          <w:spacing w:val="0"/>
          <w:position w:val="0"/>
          <w:sz w:val="28"/>
          <w:shd w:fill="auto" w:val="clear"/>
        </w:rPr>
        <w:t xml:space="preserve"> ‌(не менее одного произведения по выбору). Например, пьесы Б. Брехта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Мамаша Кураж и её дети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 Дюрренмата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Визит старой дамы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 Ионеско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Носорог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Метерлинка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Синяя птица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 Пристли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Визит инспектора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Уайльда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Идеальный муж</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 Уильямса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Трамвай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Желание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 Шоу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Пигмалион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ПЛАНИРУЕМЫЕ РЕЗУЛЬТАТЫ ОСВОЕНИЯ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ЛИТЕРАТУРА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В СРЕДНЕЙ ШКОЛЕ</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3"/>
          <w:position w:val="0"/>
          <w:sz w:val="28"/>
          <w:shd w:fill="auto" w:val="clear"/>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Личностные результаты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Личностные результаты освоения Программы среднего общего образования по литературе</w:t>
      </w:r>
      <w:r>
        <w:rPr>
          <w:rFonts w:ascii="Times New Roman" w:hAnsi="Times New Roman" w:cs="Times New Roman" w:eastAsia="Times New Roman"/>
          <w:color w:val="000000"/>
          <w:spacing w:val="0"/>
          <w:position w:val="0"/>
          <w:sz w:val="28"/>
          <w:shd w:fill="auto" w:val="clear"/>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гражданского воспитания:</w:t>
      </w:r>
    </w:p>
    <w:p>
      <w:pPr>
        <w:numPr>
          <w:ilvl w:val="0"/>
          <w:numId w:val="2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гражданской позиции обучающегося как активного и ответственного члена российского общества;</w:t>
      </w:r>
    </w:p>
    <w:p>
      <w:pPr>
        <w:numPr>
          <w:ilvl w:val="0"/>
          <w:numId w:val="2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своих конституционных прав и обязанностей, уважение закона и правопорядка;</w:t>
      </w:r>
    </w:p>
    <w:p>
      <w:pPr>
        <w:numPr>
          <w:ilvl w:val="0"/>
          <w:numId w:val="2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pPr>
        <w:numPr>
          <w:ilvl w:val="0"/>
          <w:numId w:val="2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numPr>
          <w:ilvl w:val="0"/>
          <w:numId w:val="2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pPr>
        <w:numPr>
          <w:ilvl w:val="0"/>
          <w:numId w:val="2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умение взаимодействовать с социальными институтами в соответствии с их функциями и назначением;</w:t>
      </w:r>
    </w:p>
    <w:p>
      <w:pPr>
        <w:numPr>
          <w:ilvl w:val="0"/>
          <w:numId w:val="2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гуманитарной и волонтёрской деятельности;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2</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патриотического воспитания:</w:t>
      </w:r>
    </w:p>
    <w:p>
      <w:pPr>
        <w:numPr>
          <w:ilvl w:val="0"/>
          <w:numId w:val="2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pPr>
        <w:numPr>
          <w:ilvl w:val="0"/>
          <w:numId w:val="2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pPr>
        <w:numPr>
          <w:ilvl w:val="0"/>
          <w:numId w:val="2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3</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духовно-нравственного воспитания:</w:t>
      </w:r>
    </w:p>
    <w:p>
      <w:pPr>
        <w:numPr>
          <w:ilvl w:val="0"/>
          <w:numId w:val="2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духовных ценностей российского народа;</w:t>
      </w:r>
    </w:p>
    <w:p>
      <w:pPr>
        <w:numPr>
          <w:ilvl w:val="0"/>
          <w:numId w:val="2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нравственного сознания, этического поведения;</w:t>
      </w:r>
    </w:p>
    <w:p>
      <w:pPr>
        <w:numPr>
          <w:ilvl w:val="0"/>
          <w:numId w:val="2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numPr>
          <w:ilvl w:val="0"/>
          <w:numId w:val="2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личного вклада в построение устойчивого будущего;</w:t>
      </w:r>
    </w:p>
    <w:p>
      <w:pPr>
        <w:numPr>
          <w:ilvl w:val="0"/>
          <w:numId w:val="2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4</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эстетического воспитания:</w:t>
      </w:r>
    </w:p>
    <w:p>
      <w:pPr>
        <w:numPr>
          <w:ilvl w:val="0"/>
          <w:numId w:val="27"/>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эстетическое отношение к миру, включая эстетику быта, научного и технического творчества, спорта, труда, общественных отношений;</w:t>
      </w:r>
    </w:p>
    <w:p>
      <w:pPr>
        <w:numPr>
          <w:ilvl w:val="0"/>
          <w:numId w:val="27"/>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numPr>
          <w:ilvl w:val="0"/>
          <w:numId w:val="27"/>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numPr>
          <w:ilvl w:val="0"/>
          <w:numId w:val="27"/>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5</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физического воспитания:</w:t>
      </w:r>
    </w:p>
    <w:p>
      <w:pPr>
        <w:numPr>
          <w:ilvl w:val="0"/>
          <w:numId w:val="2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здорового и безопасного образа жизни, ответственного отношения к своему здоровью;</w:t>
      </w:r>
    </w:p>
    <w:p>
      <w:pPr>
        <w:numPr>
          <w:ilvl w:val="0"/>
          <w:numId w:val="2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потребность в физическом совершенствовании, занятиях спортивно-оздоровительной деятельностью;</w:t>
      </w:r>
    </w:p>
    <w:p>
      <w:pPr>
        <w:numPr>
          <w:ilvl w:val="0"/>
          <w:numId w:val="29"/>
        </w:numPr>
        <w:spacing w:before="0" w:after="0" w:line="276"/>
        <w:ind w:right="0" w:left="927" w:hanging="36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6</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трудового воспитания:</w:t>
      </w:r>
    </w:p>
    <w:p>
      <w:pPr>
        <w:numPr>
          <w:ilvl w:val="0"/>
          <w:numId w:val="32"/>
        </w:numPr>
        <w:spacing w:before="0" w:after="0" w:line="276"/>
        <w:ind w:right="0" w:left="927" w:hanging="36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numPr>
          <w:ilvl w:val="0"/>
          <w:numId w:val="32"/>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numPr>
          <w:ilvl w:val="0"/>
          <w:numId w:val="32"/>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numPr>
          <w:ilvl w:val="0"/>
          <w:numId w:val="32"/>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и способность к образованию и самообразованию, к продуктивной читательской деятельности на протяжении всей жизни;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7</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экологического воспитания:</w:t>
      </w:r>
    </w:p>
    <w:p>
      <w:pPr>
        <w:numPr>
          <w:ilvl w:val="0"/>
          <w:numId w:val="3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numPr>
          <w:ilvl w:val="0"/>
          <w:numId w:val="3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pPr>
        <w:numPr>
          <w:ilvl w:val="0"/>
          <w:numId w:val="3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pPr>
        <w:numPr>
          <w:ilvl w:val="0"/>
          <w:numId w:val="3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8</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ценности научного познания:</w:t>
      </w:r>
    </w:p>
    <w:p>
      <w:pPr>
        <w:numPr>
          <w:ilvl w:val="0"/>
          <w:numId w:val="37"/>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numPr>
          <w:ilvl w:val="0"/>
          <w:numId w:val="37"/>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pPr>
        <w:numPr>
          <w:ilvl w:val="0"/>
          <w:numId w:val="37"/>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pPr>
        <w:numPr>
          <w:ilvl w:val="0"/>
          <w:numId w:val="3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numPr>
          <w:ilvl w:val="0"/>
          <w:numId w:val="3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numPr>
          <w:ilvl w:val="0"/>
          <w:numId w:val="3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numPr>
          <w:ilvl w:val="0"/>
          <w:numId w:val="3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numPr>
          <w:ilvl w:val="0"/>
          <w:numId w:val="3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Метапредметные результаты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Метапредметные результаты освоения рабочей программы по литературе для среднего общего образования должны отражать: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Овладение универсальными учебными познавательными действиями: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базовые логические действия:</w:t>
      </w:r>
    </w:p>
    <w:p>
      <w:pPr>
        <w:numPr>
          <w:ilvl w:val="0"/>
          <w:numId w:val="4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формулировать и актуализировать проблему, заложенную в художественном произведении, рассматривать её всесторонне;</w:t>
      </w:r>
    </w:p>
    <w:p>
      <w:pPr>
        <w:numPr>
          <w:ilvl w:val="0"/>
          <w:numId w:val="4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numPr>
          <w:ilvl w:val="0"/>
          <w:numId w:val="4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цели деятельности, задавать параметры и критерии их достижения;</w:t>
      </w:r>
    </w:p>
    <w:p>
      <w:pPr>
        <w:numPr>
          <w:ilvl w:val="0"/>
          <w:numId w:val="4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numPr>
          <w:ilvl w:val="0"/>
          <w:numId w:val="4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разрабатывать план решения проблемы с учётом анализа имеющихся материальных и нематериальных ресурсов;</w:t>
      </w:r>
    </w:p>
    <w:p>
      <w:pPr>
        <w:numPr>
          <w:ilvl w:val="0"/>
          <w:numId w:val="4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вносить коррективы в деятельность, оценивать соответствие результатов целям, оценивать риски последствий деятельности;</w:t>
      </w:r>
    </w:p>
    <w:p>
      <w:pPr>
        <w:numPr>
          <w:ilvl w:val="0"/>
          <w:numId w:val="4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numPr>
          <w:ilvl w:val="0"/>
          <w:numId w:val="4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развивать креативное мышление при решении жизненных проблем с опорой на собственный читательский опыт;</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2</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базовые исследовательские действия:</w:t>
      </w:r>
    </w:p>
    <w:p>
      <w:pPr>
        <w:numPr>
          <w:ilvl w:val="0"/>
          <w:numId w:val="4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pPr>
        <w:numPr>
          <w:ilvl w:val="0"/>
          <w:numId w:val="4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pPr>
        <w:numPr>
          <w:ilvl w:val="0"/>
          <w:numId w:val="4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формировать научный тип мышления, владеть научной терминологией, ключевыми понятиями и методами современного литературоведения;</w:t>
      </w:r>
    </w:p>
    <w:p>
      <w:pPr>
        <w:numPr>
          <w:ilvl w:val="0"/>
          <w:numId w:val="4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w:t>
      </w:r>
    </w:p>
    <w:p>
      <w:pPr>
        <w:numPr>
          <w:ilvl w:val="0"/>
          <w:numId w:val="4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pPr>
        <w:numPr>
          <w:ilvl w:val="0"/>
          <w:numId w:val="4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numPr>
          <w:ilvl w:val="0"/>
          <w:numId w:val="4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давать оценку новым ситуациям, оценивать приобретённый опыт, в том числе читательский;</w:t>
      </w:r>
    </w:p>
    <w:p>
      <w:pPr>
        <w:numPr>
          <w:ilvl w:val="0"/>
          <w:numId w:val="4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осуществлять целенаправленный поиск переноса средств и способов действия в профессиональную среду;</w:t>
      </w:r>
    </w:p>
    <w:p>
      <w:pPr>
        <w:numPr>
          <w:ilvl w:val="0"/>
          <w:numId w:val="4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numPr>
          <w:ilvl w:val="0"/>
          <w:numId w:val="4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уметь интегрировать знания из разных предметных областей;</w:t>
      </w:r>
    </w:p>
    <w:p>
      <w:pPr>
        <w:numPr>
          <w:ilvl w:val="0"/>
          <w:numId w:val="4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выдвигать новые идеи, предлагать оригинальные подходы и решения; ставить проблемы и задачи, допускающие альтернативные решения;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3</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работа с информацией:</w:t>
      </w:r>
    </w:p>
    <w:p>
      <w:pPr>
        <w:numPr>
          <w:ilvl w:val="0"/>
          <w:numId w:val="4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numPr>
          <w:ilvl w:val="0"/>
          <w:numId w:val="4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pPr>
        <w:numPr>
          <w:ilvl w:val="0"/>
          <w:numId w:val="4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достоверность, легитимность литературной и другой информации, её соответствие правовым и морально-этическим нормам;</w:t>
      </w:r>
    </w:p>
    <w:p>
      <w:pPr>
        <w:numPr>
          <w:ilvl w:val="0"/>
          <w:numId w:val="4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numPr>
          <w:ilvl w:val="0"/>
          <w:numId w:val="4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распознавания и защиты литературной и другой информации, информационной безопасности личности.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Овладение универсальными коммуникативными действиями: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общение:</w:t>
      </w:r>
    </w:p>
    <w:p>
      <w:pPr>
        <w:numPr>
          <w:ilvl w:val="0"/>
          <w:numId w:val="47"/>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осуществлять коммуникации во всех сферах жизни, в том числе на уроке литературы и во внеурочной деятельности по предмету;</w:t>
      </w:r>
    </w:p>
    <w:p>
      <w:pPr>
        <w:numPr>
          <w:ilvl w:val="0"/>
          <w:numId w:val="47"/>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numPr>
          <w:ilvl w:val="0"/>
          <w:numId w:val="47"/>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pPr>
        <w:numPr>
          <w:ilvl w:val="0"/>
          <w:numId w:val="47"/>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развёрнуто и логично излагать в процессе анализа литературного произведения свою точку зрения с использованием языковых средств;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2</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совместная деятельность:</w:t>
      </w:r>
    </w:p>
    <w:p>
      <w:pPr>
        <w:numPr>
          <w:ilvl w:val="0"/>
          <w:numId w:val="4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понимать и использовать преимущества командной и индивидуальной работы на уроке и во внеурочной деятельности по литературе;</w:t>
      </w:r>
    </w:p>
    <w:p>
      <w:pPr>
        <w:numPr>
          <w:ilvl w:val="0"/>
          <w:numId w:val="4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тематику и методы совместных действий с учётом общих интересов и возможностей каждого члена коллектива;</w:t>
      </w:r>
    </w:p>
    <w:p>
      <w:pPr>
        <w:numPr>
          <w:ilvl w:val="0"/>
          <w:numId w:val="4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pPr>
        <w:numPr>
          <w:ilvl w:val="0"/>
          <w:numId w:val="4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качество своего вклада и каждого участника команды в общий результат по разработанным критериям;</w:t>
      </w:r>
    </w:p>
    <w:p>
      <w:pPr>
        <w:numPr>
          <w:ilvl w:val="0"/>
          <w:numId w:val="4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предлагать новые проекты, в том числе литературные, оценивать идеи с позиции новизны, оригинальности, практической значимости;</w:t>
      </w:r>
    </w:p>
    <w:p>
      <w:pPr>
        <w:numPr>
          <w:ilvl w:val="0"/>
          <w:numId w:val="49"/>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осуществлять позитивное стратегическое поведение в различных ситуациях, проявлять творчество и воображение, быть инициативным.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Овладение универсальными регулятивными действиями: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самоорганизация:</w:t>
      </w:r>
    </w:p>
    <w:p>
      <w:pPr>
        <w:numPr>
          <w:ilvl w:val="0"/>
          <w:numId w:val="5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pPr>
        <w:numPr>
          <w:ilvl w:val="0"/>
          <w:numId w:val="5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pPr>
        <w:numPr>
          <w:ilvl w:val="0"/>
          <w:numId w:val="5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давать оценку новым ситуациям, в том числе изображённым в художественной литературе;</w:t>
      </w:r>
    </w:p>
    <w:p>
      <w:pPr>
        <w:numPr>
          <w:ilvl w:val="0"/>
          <w:numId w:val="5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расширять рамки учебного предмета на основе личных предпочтений с опорой на читательский опыт;</w:t>
      </w:r>
    </w:p>
    <w:p>
      <w:pPr>
        <w:numPr>
          <w:ilvl w:val="0"/>
          <w:numId w:val="5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делать осознанный выбор, аргументировать его, брать ответственность за решение;</w:t>
      </w:r>
    </w:p>
    <w:p>
      <w:pPr>
        <w:numPr>
          <w:ilvl w:val="0"/>
          <w:numId w:val="5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приобретённый опыт с учётом литературных знаний;</w:t>
      </w:r>
    </w:p>
    <w:p>
      <w:pPr>
        <w:numPr>
          <w:ilvl w:val="0"/>
          <w:numId w:val="51"/>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2</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самоконтроль:</w:t>
      </w:r>
    </w:p>
    <w:p>
      <w:pPr>
        <w:numPr>
          <w:ilvl w:val="0"/>
          <w:numId w:val="5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давать оценку новым ситуациям, вносить коррективы в деятельность, оценивать соответствие результатов целям;</w:t>
      </w:r>
    </w:p>
    <w:p>
      <w:pPr>
        <w:numPr>
          <w:ilvl w:val="0"/>
          <w:numId w:val="5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pPr>
        <w:numPr>
          <w:ilvl w:val="0"/>
          <w:numId w:val="53"/>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уметь оценивать риски и своевременно принимать решения по их снижению;</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3</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принятие себя и других:</w:t>
      </w:r>
    </w:p>
    <w:p>
      <w:pPr>
        <w:numPr>
          <w:ilvl w:val="0"/>
          <w:numId w:val="5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себя, понимая свои недостатки и достоинства;</w:t>
      </w:r>
    </w:p>
    <w:p>
      <w:pPr>
        <w:numPr>
          <w:ilvl w:val="0"/>
          <w:numId w:val="5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numPr>
          <w:ilvl w:val="0"/>
          <w:numId w:val="5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признавать своё право и право других на ошибки в дискуссиях на литературные темы;</w:t>
      </w:r>
    </w:p>
    <w:p>
      <w:pPr>
        <w:numPr>
          <w:ilvl w:val="0"/>
          <w:numId w:val="55"/>
        </w:numPr>
        <w:spacing w:before="0" w:after="0" w:line="264"/>
        <w:ind w:right="0" w:left="927"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развивать способность понимать мир с позиции другого человека, используя знания по литературе.</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Предметные результаты (</w:t>
      </w:r>
      <w:r>
        <w:rPr>
          <w:rFonts w:ascii="Times New Roman" w:hAnsi="Times New Roman" w:cs="Times New Roman" w:eastAsia="Times New Roman"/>
          <w:b/>
          <w:color w:val="000000"/>
          <w:spacing w:val="0"/>
          <w:position w:val="0"/>
          <w:sz w:val="28"/>
          <w:shd w:fill="auto" w:val="clear"/>
        </w:rPr>
        <w:t xml:space="preserve">10</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11 </w:t>
      </w:r>
      <w:r>
        <w:rPr>
          <w:rFonts w:ascii="Times New Roman" w:hAnsi="Times New Roman" w:cs="Times New Roman" w:eastAsia="Times New Roman"/>
          <w:b/>
          <w:color w:val="000000"/>
          <w:spacing w:val="0"/>
          <w:position w:val="0"/>
          <w:sz w:val="28"/>
          <w:shd w:fill="auto" w:val="clear"/>
        </w:rPr>
        <w:t xml:space="preserve">классы)</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Предметные результаты по литературе в средней школе должны обеспечивать: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осознание взаимосвязи между языковым, литературным, интеллектуальным, духовно-нравственным развитием личности;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3</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традиционным ценностям и сокровищам мировой культуры;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4</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пьеса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Островского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Гроза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 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Гончарова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Обломов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 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Тургенева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Отцы и дети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стихотворения Ф.</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Тютчева,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Фета,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Толстого, стихотворения и 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Кому на Руси жить хорошо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Некрасова; роман 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 Салтыкова-Щедрина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История одного города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избранные главы); роман 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Чернышевского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Что делать?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фрагменты); роман Ф.М. Достоевского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Преступление и наказание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роман-эпопея 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Толстого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Война и мир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одно произведение 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Лескова; рассказы и пьеса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Вишнёвый сад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 Чехова; произведения А.Н. Островского, 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Гончарова, 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Тургенева, Ф.</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Достоевского, 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Толстого, А.П. Чехова (дополнительно по одному произведению каждого писателя по выбору); статьи литературных критиков H.</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Добролюбова, 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Писарева,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Дружинина,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Григорьева и др. (не менее трёх статей по выбору); рассказы и пьеса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 дне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Горького; стихотворения и рассказы И.А. Бунина; произведения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Куприна; стихотворения и 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Двенадцать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Блока; стихотворения 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 Бальмонта, А. Белого, 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Гумилева; стихотворения и 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Облако в штанах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Маяковского; стихотворения С.</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Есенина, 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 Мандельштама, 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Цветаевой; стихотворения и 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Реквием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А.А. Ахматовой; роман 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Замятина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 Н.А. Островского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Как закалялась сталь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избранные главы); роман 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Шолохова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Тихий Дон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 М.А. Булгакова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Мастер и Маргарита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или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Белая гвардия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произведения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 Платонова,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Набокова (по одному произведению каждого писателя по выбору); стихотворения и 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По праву памяти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А.Т. Твардовского; роман А.А. Фадеева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Молодая гвардия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 В.О. Богомолова "В августе сорок четвертого", стихотворения и роман Б.Л. Пастернака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Доктор Живаго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избранные главы); повесть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Один день Ивана Денисовича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произведение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Архипелаг ГУЛАГ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фрагменты)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Солженицына; произведения литературы второй половины XX</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XXI </w:t>
      </w:r>
      <w:r>
        <w:rPr>
          <w:rFonts w:ascii="Times New Roman" w:hAnsi="Times New Roman" w:cs="Times New Roman" w:eastAsia="Times New Roman"/>
          <w:color w:val="000000"/>
          <w:spacing w:val="0"/>
          <w:position w:val="0"/>
          <w:sz w:val="28"/>
          <w:shd w:fill="auto" w:val="clear"/>
        </w:rPr>
        <w:t xml:space="preserve">века: не менее трёх прозаиков по выбору (в том числе Ф.</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Абрамова, Ч.Т. Айтматова,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 Аксенова,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 Астафьева,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Белова,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Битова, 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Бондарева, Б.Л. Васильева, 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 Воробьева,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Гроссмана, С.</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 Довлатова, Ф.</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Искандера, В.Л. Кондратьева,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 Некрасова,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Пелевина,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Распутина, А.Н. и Б.</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Стругацких, В.Ф. Тендрякова, 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Трифонова,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 Шаламова,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Шукшина и др.); не менее трёх поэтов по выбору (в том числе Б.</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Ахмадулиной, 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 Берггольц, 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Бродского, Ю.И. Визбора,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Вознесенского,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Высоцкого, 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Друниной, 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Евтушенко, Н.А. Заболоцкого,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Кушнера, 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Мартынова, Б.</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 Окуджавы, 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Рождественского, Н.М. Рубцова, 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Самойлова,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Тарковского и др.); пьеса одного из драматургов по выбору (в том числе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Арбузова,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Вампилова, 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Володина,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Розова, 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Маркеса, 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Моэма, Дж. Оруэлла, Э.</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Ремарка, У. Старка, Дж. Сэлинджера, Г. Флобера, О. Хаксли, Э. Хемингуэя, У. Эко; стихотворения Г. Аполлинера, Ш. Бодлера, П. Верлена, Э. Верхарна, А. Рембо, 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5</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6</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7</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8</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умений выразительно (с учётом индивидуальных особенностей обучающихся) читать, в том числе наизусть, не менее </w:t>
      </w:r>
      <w:r>
        <w:rPr>
          <w:rFonts w:ascii="Times New Roman" w:hAnsi="Times New Roman" w:cs="Times New Roman" w:eastAsia="Times New Roman"/>
          <w:color w:val="000000"/>
          <w:spacing w:val="0"/>
          <w:position w:val="0"/>
          <w:sz w:val="28"/>
          <w:shd w:fill="auto" w:val="clear"/>
        </w:rPr>
        <w:t xml:space="preserve">10 </w:t>
      </w:r>
      <w:r>
        <w:rPr>
          <w:rFonts w:ascii="Times New Roman" w:hAnsi="Times New Roman" w:cs="Times New Roman" w:eastAsia="Times New Roman"/>
          <w:color w:val="000000"/>
          <w:spacing w:val="0"/>
          <w:position w:val="0"/>
          <w:sz w:val="28"/>
          <w:shd w:fill="auto" w:val="clear"/>
        </w:rPr>
        <w:t xml:space="preserve">произведений и (или) фрагментов в каждом классе;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9</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10</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2"/>
          <w:position w:val="0"/>
          <w:sz w:val="28"/>
          <w:shd w:fill="auto" w:val="clear"/>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w:t>
      </w:r>
      <w:r>
        <w:rPr>
          <w:rFonts w:ascii="Times New Roman" w:hAnsi="Times New Roman" w:cs="Times New Roman" w:eastAsia="Times New Roman"/>
          <w:color w:val="000000"/>
          <w:spacing w:val="-2"/>
          <w:position w:val="0"/>
          <w:sz w:val="28"/>
          <w:shd w:fill="auto" w:val="clear"/>
        </w:rPr>
        <w:t xml:space="preserve">«</w:t>
      </w:r>
      <w:r>
        <w:rPr>
          <w:rFonts w:ascii="Times New Roman" w:hAnsi="Times New Roman" w:cs="Times New Roman" w:eastAsia="Times New Roman"/>
          <w:color w:val="000000"/>
          <w:spacing w:val="-2"/>
          <w:position w:val="0"/>
          <w:sz w:val="28"/>
          <w:shd w:fill="auto" w:val="clear"/>
        </w:rPr>
        <w:t xml:space="preserve">вечные темы</w:t>
      </w:r>
      <w:r>
        <w:rPr>
          <w:rFonts w:ascii="Times New Roman" w:hAnsi="Times New Roman" w:cs="Times New Roman" w:eastAsia="Times New Roman"/>
          <w:color w:val="000000"/>
          <w:spacing w:val="-2"/>
          <w:position w:val="0"/>
          <w:sz w:val="28"/>
          <w:shd w:fill="auto" w:val="clear"/>
        </w:rPr>
        <w:t xml:space="preserve">» </w:t>
      </w:r>
      <w:r>
        <w:rPr>
          <w:rFonts w:ascii="Times New Roman" w:hAnsi="Times New Roman" w:cs="Times New Roman" w:eastAsia="Times New Roman"/>
          <w:color w:val="000000"/>
          <w:spacing w:val="-2"/>
          <w:position w:val="0"/>
          <w:sz w:val="28"/>
          <w:shd w:fill="auto" w:val="clear"/>
        </w:rPr>
        <w:t xml:space="preserve">и </w:t>
      </w:r>
      <w:r>
        <w:rPr>
          <w:rFonts w:ascii="Times New Roman" w:hAnsi="Times New Roman" w:cs="Times New Roman" w:eastAsia="Times New Roman"/>
          <w:color w:val="000000"/>
          <w:spacing w:val="-2"/>
          <w:position w:val="0"/>
          <w:sz w:val="28"/>
          <w:shd w:fill="auto" w:val="clear"/>
        </w:rPr>
        <w:t xml:space="preserve">«</w:t>
      </w:r>
      <w:r>
        <w:rPr>
          <w:rFonts w:ascii="Times New Roman" w:hAnsi="Times New Roman" w:cs="Times New Roman" w:eastAsia="Times New Roman"/>
          <w:color w:val="000000"/>
          <w:spacing w:val="-2"/>
          <w:position w:val="0"/>
          <w:sz w:val="28"/>
          <w:shd w:fill="auto" w:val="clear"/>
        </w:rPr>
        <w:t xml:space="preserve">вечные образы</w:t>
      </w:r>
      <w:r>
        <w:rPr>
          <w:rFonts w:ascii="Times New Roman" w:hAnsi="Times New Roman" w:cs="Times New Roman" w:eastAsia="Times New Roman"/>
          <w:color w:val="000000"/>
          <w:spacing w:val="-2"/>
          <w:position w:val="0"/>
          <w:sz w:val="28"/>
          <w:shd w:fill="auto" w:val="clear"/>
        </w:rPr>
        <w:t xml:space="preserve">» </w:t>
      </w:r>
      <w:r>
        <w:rPr>
          <w:rFonts w:ascii="Times New Roman" w:hAnsi="Times New Roman" w:cs="Times New Roman" w:eastAsia="Times New Roman"/>
          <w:color w:val="000000"/>
          <w:spacing w:val="-2"/>
          <w:position w:val="0"/>
          <w:sz w:val="28"/>
          <w:shd w:fill="auto" w:val="clear"/>
        </w:rPr>
        <w:t xml:space="preserve">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11</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12</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13</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14</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15</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менее </w:t>
      </w:r>
      <w:r>
        <w:rPr>
          <w:rFonts w:ascii="Times New Roman" w:hAnsi="Times New Roman" w:cs="Times New Roman" w:eastAsia="Times New Roman"/>
          <w:color w:val="000000"/>
          <w:spacing w:val="0"/>
          <w:position w:val="0"/>
          <w:sz w:val="28"/>
          <w:shd w:fill="auto" w:val="clear"/>
        </w:rPr>
        <w:t xml:space="preserve">250 </w:t>
      </w:r>
      <w:r>
        <w:rPr>
          <w:rFonts w:ascii="Times New Roman" w:hAnsi="Times New Roman" w:cs="Times New Roman" w:eastAsia="Times New Roman"/>
          <w:color w:val="000000"/>
          <w:spacing w:val="0"/>
          <w:position w:val="0"/>
          <w:sz w:val="28"/>
          <w:shd w:fill="auto" w:val="clear"/>
        </w:rPr>
        <w:t xml:space="preserve">слов); владение умением редактировать и совершенствовать собственные письменные высказывания с учётом норм русского литературного языка;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16</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17</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3"/>
          <w:position w:val="0"/>
          <w:sz w:val="28"/>
          <w:shd w:fill="auto" w:val="clear"/>
        </w:rPr>
        <w:t xml:space="preserve">18</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Предметные результаты </w:t>
      </w:r>
      <w:r>
        <w:rPr>
          <w:rFonts w:ascii="Times New Roman" w:hAnsi="Times New Roman" w:cs="Times New Roman" w:eastAsia="Times New Roman"/>
          <w:b/>
          <w:color w:val="000000"/>
          <w:spacing w:val="0"/>
          <w:position w:val="0"/>
          <w:sz w:val="28"/>
          <w:shd w:fill="auto" w:val="clear"/>
        </w:rPr>
        <w:t xml:space="preserve">11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3</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приобщение к российскому литературному наследию и через него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4</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начало XXI века), их историко-культурного и нравственно-ценностного влияния на формирование национальной и мировой литературы;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5</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начала XXI века со временем написания, с современностью и традицией; выявлять сквозные темы и ключевые проблемы русской литературы;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6</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7</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8</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умений выразительно (с учётом индивидуальных особенностей обучающихся) читать, в том числе наизусть, не менее </w:t>
      </w:r>
      <w:r>
        <w:rPr>
          <w:rFonts w:ascii="Times New Roman" w:hAnsi="Times New Roman" w:cs="Times New Roman" w:eastAsia="Times New Roman"/>
          <w:color w:val="000000"/>
          <w:spacing w:val="0"/>
          <w:position w:val="0"/>
          <w:sz w:val="28"/>
          <w:shd w:fill="auto" w:val="clear"/>
        </w:rPr>
        <w:t xml:space="preserve">10 </w:t>
      </w:r>
      <w:r>
        <w:rPr>
          <w:rFonts w:ascii="Times New Roman" w:hAnsi="Times New Roman" w:cs="Times New Roman" w:eastAsia="Times New Roman"/>
          <w:color w:val="000000"/>
          <w:spacing w:val="0"/>
          <w:position w:val="0"/>
          <w:sz w:val="28"/>
          <w:shd w:fill="auto" w:val="clear"/>
        </w:rPr>
        <w:t xml:space="preserve">произведений и (или) фрагментов;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9</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10</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вечные темы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вечные образы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11</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12</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13</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14</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3"/>
          <w:position w:val="0"/>
          <w:sz w:val="28"/>
          <w:shd w:fill="auto" w:val="clear"/>
        </w:rPr>
        <w:t xml:space="preserve">15</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w:t>
      </w:r>
      <w:r>
        <w:rPr>
          <w:rFonts w:ascii="Times New Roman" w:hAnsi="Times New Roman" w:cs="Times New Roman" w:eastAsia="Times New Roman"/>
          <w:color w:val="000000"/>
          <w:spacing w:val="-3"/>
          <w:position w:val="0"/>
          <w:sz w:val="28"/>
          <w:shd w:fill="auto" w:val="clear"/>
        </w:rPr>
        <w:t xml:space="preserve">250 </w:t>
      </w:r>
      <w:r>
        <w:rPr>
          <w:rFonts w:ascii="Times New Roman" w:hAnsi="Times New Roman" w:cs="Times New Roman" w:eastAsia="Times New Roman"/>
          <w:color w:val="000000"/>
          <w:spacing w:val="-3"/>
          <w:position w:val="0"/>
          <w:sz w:val="28"/>
          <w:shd w:fill="auto" w:val="clear"/>
        </w:rPr>
        <w:t xml:space="preserve">слов); владение умением редактировать и совершенствовать собственные письменные высказывания с учётом норм русского литературного языка;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3"/>
          <w:position w:val="0"/>
          <w:sz w:val="28"/>
          <w:shd w:fill="auto" w:val="clear"/>
        </w:rPr>
        <w:t xml:space="preserve">16</w:t>
      </w:r>
      <w:r>
        <w:rPr>
          <w:rFonts w:ascii="Times New Roman" w:hAnsi="Times New Roman" w:cs="Times New Roman" w:eastAsia="Times New Roman"/>
          <w:color w:val="000000"/>
          <w:spacing w:val="-3"/>
          <w:position w:val="0"/>
          <w:sz w:val="28"/>
          <w:shd w:fill="auto" w:val="clear"/>
        </w:rPr>
        <w:t xml:space="preserve">) </w:t>
      </w:r>
      <w:r>
        <w:rPr>
          <w:rFonts w:ascii="Times New Roman" w:hAnsi="Times New Roman" w:cs="Times New Roman" w:eastAsia="Times New Roman"/>
          <w:color w:val="000000"/>
          <w:spacing w:val="-3"/>
          <w:position w:val="0"/>
          <w:sz w:val="28"/>
          <w:shd w:fill="auto" w:val="clear"/>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17</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18</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11 </w:t>
      </w:r>
      <w:r>
        <w:rPr>
          <w:rFonts w:ascii="Times New Roman" w:hAnsi="Times New Roman" w:cs="Times New Roman" w:eastAsia="Times New Roman"/>
          <w:b/>
          <w:color w:val="000000"/>
          <w:spacing w:val="0"/>
          <w:position w:val="0"/>
          <w:sz w:val="28"/>
          <w:shd w:fill="auto" w:val="clear"/>
        </w:rPr>
        <w:t xml:space="preserve">КЛАСС </w:t>
      </w:r>
    </w:p>
    <w:tbl>
      <w:tblPr/>
      <w:tblGrid>
        <w:gridCol w:w="864"/>
        <w:gridCol w:w="4673"/>
        <w:gridCol w:w="1184"/>
        <w:gridCol w:w="1841"/>
        <w:gridCol w:w="1910"/>
        <w:gridCol w:w="1347"/>
        <w:gridCol w:w="2221"/>
      </w:tblGrid>
      <w:tr>
        <w:trPr>
          <w:trHeight w:val="144" w:hRule="auto"/>
          <w:jc w:val="left"/>
        </w:trPr>
        <w:tc>
          <w:tcPr>
            <w:tcW w:w="864"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Segoe UI Symbol" w:hAnsi="Segoe UI Symbol" w:cs="Segoe UI Symbol" w:eastAsia="Segoe UI Symbol"/>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shd w:fill="auto" w:val="clear"/>
              </w:rPr>
            </w:pPr>
          </w:p>
        </w:tc>
        <w:tc>
          <w:tcPr>
            <w:tcW w:w="4673"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Тема урока </w:t>
            </w:r>
          </w:p>
          <w:p>
            <w:pPr>
              <w:spacing w:before="0" w:after="0" w:line="276"/>
              <w:ind w:right="0" w:left="135" w:firstLine="0"/>
              <w:jc w:val="left"/>
              <w:rPr>
                <w:spacing w:val="0"/>
                <w:position w:val="0"/>
                <w:shd w:fill="auto" w:val="clear"/>
              </w:rPr>
            </w:pPr>
          </w:p>
        </w:tc>
        <w:tc>
          <w:tcPr>
            <w:tcW w:w="4935"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1347"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Дата изучения </w:t>
            </w:r>
          </w:p>
          <w:p>
            <w:pPr>
              <w:spacing w:before="0" w:after="0" w:line="276"/>
              <w:ind w:right="0" w:left="135" w:firstLine="0"/>
              <w:jc w:val="left"/>
              <w:rPr>
                <w:spacing w:val="0"/>
                <w:position w:val="0"/>
                <w:shd w:fill="auto" w:val="clear"/>
              </w:rPr>
            </w:pPr>
          </w:p>
        </w:tc>
        <w:tc>
          <w:tcPr>
            <w:tcW w:w="2221"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shd w:fill="auto" w:val="clear"/>
              </w:rPr>
            </w:pPr>
          </w:p>
        </w:tc>
      </w:tr>
      <w:tr>
        <w:trPr>
          <w:trHeight w:val="144" w:hRule="auto"/>
          <w:jc w:val="left"/>
        </w:trPr>
        <w:tc>
          <w:tcPr>
            <w:tcW w:w="864"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673"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shd w:fill="auto" w:val="clear"/>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shd w:fill="auto" w:val="clear"/>
              </w:rPr>
            </w:pPr>
          </w:p>
        </w:tc>
        <w:tc>
          <w:tcPr>
            <w:tcW w:w="1347"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spacing w:val="0"/>
                <w:position w:val="0"/>
                <w:shd w:fill="auto" w:val="clear"/>
              </w:rPr>
            </w:pPr>
          </w:p>
        </w:tc>
        <w:tc>
          <w:tcPr>
            <w:tcW w:w="2221"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spacing w:val="0"/>
                <w:position w:val="0"/>
                <w:shd w:fill="auto" w:val="clear"/>
              </w:rPr>
            </w:pP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Литературный процесс и социально-политические особенности эпохи, культура, научно-технический прогресс</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А.И.Куприна. Повесть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Поединок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Сюжет, проблематика произведения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Повесть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Поединок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Человековедение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 И. Куприна. Художественное мастерство писателя.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А. И. Куприна о любви. Сюжет, нравственно-философский смысл произведения "Гранатовый браслет", "Олеся"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Система персонажей произведения "Гранатовый браслет", "Олеся". Роль деталей в психологической обрисовке характеров и ситуаций</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Л.Н.Андреева. На перепутьях реализма и модернизма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рока в произведениях Л. Н. Андреева. Сюжет, проблематика рассказа. Трагическое мироощущение автора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Христианские образы и мотивы в произведениях Андреева. Своеобразие стиля, выразительность и экспрессивность художественной детали</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М.Горького. Романтический пафос и суровая правда ранних рассказов писателя. Протест героя-одиночки против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бескрылого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существования,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пустыря в душе</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Человек и история в творчестве М. Горького. Новый герой реалистической литературы - человек как творец истории</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Социально-философская драма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На дне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История создания, смысл названия произведения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Тематика, проблематика, система образов драмы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На дне</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Три правды</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пьесе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На дне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их трагическое столкновение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Новаторство Горького- драматурга. Сценическая судьба пьесы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На дне</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Подготовка к домашнему сочинению по творчеству М.Горького</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Серебряный век русской литературы.Эстетические программы модернистских объединений. Символизм. Стихотворения поэтов-символистов</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Акмеизм. Основные темы и мотивы лирики поэтов-акмеистов. Художественные особенности крестьянских поэтов</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Футуризм. Основные темы и мотивы, композиция и язык произведений поэтов-футуристов</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Анализ лирического произведения поэтов Серебряного века (по выбору)</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И.А.Бунина. Философская и психологическая насыщенность лирики</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любви в произведениях И.А.Бунина. Образ Родины</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Социально-философская проблематика рассказов И.А.Бунина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Поэтика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остывших</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усадеб и лирических воспоминаний в произведениях И.А.Бунина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Роль художественной детали. Символика бунинской прозы. Своеобразие художественной манеры И.А. Бунина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Книга очерков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Окаянные дни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фрагменты) как вершина публицистики И. А. Бунина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А.А.Блока. Поэт и символизм. Разнообразие мотивов лирики. Образ Прекрасной Дамы в поэзии А.А.Блока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Образ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страшного мира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лирике А.А.Блока. Тема Родины</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Особенности образного языка А.А.Блока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Поэт и революция. Поэма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Двенадцать</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история создания, многоплановость, сложность художественного мира поэмы</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Герои поэмы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Двенадцать</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сюжет, композиция, многозначность финала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Художественное своеобразие языка поэмы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Двенадцать</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Подготовка к презентации проекта по литературе начала ХХ века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Защита презентации проекта по литературе начала ХХ века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Н.С.Гумилева. Герой-маска в ранней поэзии Н.С.Гумилева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Экзотический колорит</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лирического эпоса Н. С. Гумилева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Темы истории и судьбы, творчества и творца в лирике Н. С. Гумилева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В.В.Маяковского. Новаторство поэтики Маяковского. Лирический герой ранних произведений поэта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Поэт и революция. Сатира в стихотворениях В.В. Маяковского</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Своеобразие любовной лирики В.В. Маяковского</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Художественный мир поэмы В.В.Маяковского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Облако в штанах</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Сюжетно-композиционная основа поэмы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Облако в штанах</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Диалог с потомками, лирическая исповедь поэта-гражданина в поэме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Во весь голос. Первое вступление в поэму</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С.А. Есенина. Особенности лирики поэта и многообразие тематики стихотворений</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России и родного дома в лирике С.А.Есенина. Природа и человек в произведениях поэта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Своебразие любовной лирики С.А.Есенина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История создания поэмы "Черный человек". Тема и проблематика поэмы</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Жанр и композиция поэмы "Черный человек"</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Художественное своеобразие поэмы "Черный человек"</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Подготовка к домашнему сочинению по лирике А.А.Блока, С.Н. Гумилева, В.В.Маяковского, С.А.Есенина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Страницы жизни и творчества О.Э.Мандельштама. Основные мотивы лирики поэта, философичность его поэзии</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Исторические и литературные образы в поэзии О.Э.Мандельштама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Художественное своеобразие поэзии О.Э.Мандельштама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Символика цвета, ритмико-интонационное многообразие лирики поэта О.Э.Мандельштама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Страницы жизни и творчества М.И.Цветаевой. Многообразие тематики и проблематики в лирике поэта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Уникальность поэтического голоса М.И.Цветаевой. Искренность лирического монолога-исповеди</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Конфликт быта и бытия, времени и вечности. Необычность образа лирического героя М.И.Цветаевой</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Родины в произведениях разных лет. Образно-стилистические черты поэзии М.И. Цветаевой</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Очерк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Мой Пушкин</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как автобиографическое эссе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А.А.Ахматовой. Многообразие таматики лирики. Любовь как всепоглощающее чувство в лирике поэта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Любовь как всепоглощающее чувство в лирике А.А.Ахматовой</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Гражданский пафос лирики А.А.Ахматовой. Тема Родины и судьбы в творчестве поэта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История создания поэмы А.А.Ахматовой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Реквием</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Трагедия народа и поэта. Смысл названия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Библейские мотивы в поэме "Реквием"</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Широта эпического обобщения в поэме "Реквием". Художественное своеобразие произведения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Подготовка к сочинению на литературную тему</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Контрольное сочинение на литературную тему</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Жизнь и творчество Е. И. Замятина. История создания, сюжет и композиция антиутопии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Мы</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Мы</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черты антиутопии как жанра. Язык и тип сознания граждан Единого Государства.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Герои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антиутопии и </w:t>
            </w:r>
            <w:r>
              <w:rPr>
                <w:rFonts w:ascii="Times New Roman" w:hAnsi="Times New Roman" w:cs="Times New Roman" w:eastAsia="Times New Roman"/>
                <w:color w:val="000000"/>
                <w:spacing w:val="0"/>
                <w:position w:val="0"/>
                <w:sz w:val="24"/>
                <w:shd w:fill="auto" w:val="clear"/>
              </w:rPr>
              <w:t xml:space="preserve">центральныи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конфликт романа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Мы</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Философская проблематика романа, его образная система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Страницы жизни и творчества Н.Островского. История создания, идейно-художественное своеобразие романа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Как закалялась сталь</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Образ Павки Корчагина как символ мужества, героизма и силы духа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М.А.Шолохова. История создания шолоховского эпоса. Особенности жанра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Система образов в романе-эпопее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Тихий Дон</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Тема семьи. Нравственные ценности казачеества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Трагедия целого народа и судьба одного человека.Проблема гуманизма в романе-эпопее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Тихий Дон</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Женские судьбы в романе-эпопее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Тихий Дон</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Анализ эпизода романа-эпопеи М.Шолохова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Тихий Дон</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Роль пейзажа в произведении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Тихий Дон</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Особенности языка романа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Традиции Л. Н. Толстого в прозе М. А. Шолохова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Жизненный и творческий путь В. В. Набокова. Тема утраченного рая, эмиграции, родины в творчестве писателя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Сюжет произведения, конфликт, система образов одно произведение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Облако, озеро, башня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Весна в Фиальте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Машенька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Защита Лужина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Дар</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М.М.Булгакова. Тематика, проблематика произведений М. А. Булгакова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История создания романа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Белая гвардия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Мастер и Маргарита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один роман по выбору). Своеобразие жанра и композиции. Многомерность исторического пространства в романе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Проблема выбора нравственной и гражданской позиции в романе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Белая гвардия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Мастер и Маргарита</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любви и семьи в романе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Белая гвардия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Мастер и Маргарита</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Система персонажей в романе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Белая гвардия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Мастер и Маргарита</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Эпическая широта изображенной панорамы и лиризм размышлений повествователя. Смысл финала романа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Белая гвардия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Мастер и Маргарита</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Жизненная правда и символизм в произведениях М. А. Булгакова. (одно произведение по выбору). Например, рассказы из книги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Записки юного врача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Записки на манжетах</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Дни Турбиных</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Бег</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Подготовка к домашнему сочинению на литературную тему по творчеству М. А. Булгакова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Картины жизни и творчества А.П. Платонова. Утопические идеи произведений писателя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Особый тип платоновского героя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Высокий пафос и острая сатира произведений А.П.Платонова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Самобытность языка и стиля А.П. Платонова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Подготовка индивидуального/коллективного учебного проекта по прозе первой половины ХХ века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Презентация индивидуального/коллективного учебного проекта по прозе первой половины ХХ века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Страницы жизни и творчества А.Т.Твардовского. Тематика и пробематика произведений автора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Поэт и время. Основные мотивы лирики А.Т.Твардовского</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Великой Отечественной войны в творчестве А.Т.Твардовского</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Поэма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По праву памяти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Тема памяти . Доверительность и исповедальность лирической интонации поэта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Великой Отечественной войны в прозе (обзор). Человек на войне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Историческая правда художественных произведений о Великой Отечественной войне. Своеобразие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лейтенантской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прозы</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Героизм и мужество защитников Отечества. Традиции реалистической прозы о войне в русской литературе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Человек в условиях духовно-нравственного выбора в произведения о Великой отечественной войне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Патриотический и гуманистический пафос произведений о Великой Отечественной войне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Система образов в романе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Молодая гвардия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Героизм и мужество молодогвардейцев</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Страницы жизни и творчества А.А.Фадеева. История созданя романа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Молодая гвардия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Жизненная правда и художественный вымысел</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В.О.Богомолов "В августе сорок четвертого". Мужество и героизм защитников Родины</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Патриотический пафос поэзии о Великой Отечественной войне и ее художественное своеобразие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Поэтическое и философское осмысление трагических событий Великой Отечественной войны</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Великой Отечественной войны в драматургии. Художественное своеобразие и сценическое воплощение драматических произведений. Одно произведение по выбору, например, В.</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 Розов.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Вечно живые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 Симонов.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Русские люди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Внеклассное чтение.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Страницы, опаленные войной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 произведениям о Великой Отечественной войне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Контрольное сочинение по произведениям о Великой Отечественной войне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и жизни и творчества Б.Л.Пастернака. Тематика и проблематика лирики поэта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поэта и поэзии в творчестве Б.Л.Пастернака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Любовная лирика в творчестве Б.Л.Пастернака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человека и природы. Философская глубина лирики Б.Л.Пастернака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Анализ лирического произведения Б.Л.Пастернака по выбору</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Жанровое своеобразие романа "Доктор Живаго". Тематика и проблематика произведения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Нравственные искания главного героя романа "Доктор Живаго"</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А. В. Вампилова. Проблематика, основной конфликт и система образов в пьесе (не менее одной по выбору). Например,</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Старший сын</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Утиная охота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художественных </w:t>
            </w:r>
            <w:r>
              <w:rPr>
                <w:rFonts w:ascii="Times New Roman" w:hAnsi="Times New Roman" w:cs="Times New Roman" w:eastAsia="Times New Roman"/>
                <w:color w:val="000000"/>
                <w:spacing w:val="0"/>
                <w:position w:val="0"/>
                <w:sz w:val="24"/>
                <w:shd w:fill="auto" w:val="clear"/>
              </w:rPr>
              <w:t xml:space="preserve">открытии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психологическои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драматургии в пьесе А.В. Вампилова (не менее одной по выбору). Например,</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Старший сын</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Утиная охота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Смысл финала пьесы (не менее одной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Старший сын</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Утиная охота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А.И.Солженицына. Автобиографизм прозы писателя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Своеобразие раскрытия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лагерной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темы.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Один день Ивана Денисовича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Творческая судьба произведения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Человек и история страны в контексте трагической эпохи в книге А. И. Солженицына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Архипелаг ГУЛАГ</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Тематика и проблематика произведений А. И. Солженицына из цикла "Крохотки"</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Презентация проекта по литературе второй половины ХХ века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Страницы жизни и творчества В.М.Шукшина. Своеобразие прозы писателя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города и деревни в рассказах В.М.Шукшина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Нравственные искания героев. Своеобразие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чудаковатых</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персонажей В.М.Шукшина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Сочетание внешней занимательности и глубины психологического анализа в произведениях В.М.Шукшина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Страницы жизни и творчества В. Г.Распутина. Изображение патриархальной русской деревни</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памяти и преемственности поколений в творчестве В.Г.Распутина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Взаимосвязь нравственных и экологических проблем в произведениях В.Г.Распутина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Страницы жизни и творчества Н.М.Рубцова. Тема Родины в лирике поэта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Философия покоя в лирике Н.М.Рубцова. Драматизм, </w:t>
            </w:r>
            <w:r>
              <w:rPr>
                <w:rFonts w:ascii="Times New Roman" w:hAnsi="Times New Roman" w:cs="Times New Roman" w:eastAsia="Times New Roman"/>
                <w:color w:val="000000"/>
                <w:spacing w:val="0"/>
                <w:position w:val="0"/>
                <w:sz w:val="24"/>
                <w:shd w:fill="auto" w:val="clear"/>
              </w:rPr>
              <w:t xml:space="preserve">трагедии</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ность мироощущения поэта и его тяга к гармонии</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Одухотворе</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нная красота природы в лирике Н.М.Рубцова. Задушевность и музыкальность поэтического слова Н.М.Рубцова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Основные этапы жизни и творчества И.А.Бродского. Основные темы лирических произведений поэта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памяти. Философские мотивы в лирике И.А.Бродского</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 любви в лирике поэта И.А.Бродского</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Своебразие поэтического мышления и языка И.А.Бродского</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Анализ лирического прозведения второй половины ХХ века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Личность и творческая судьба В.С.Высоцкого. Пафос нравственного противостояния, трагического стоицизма в лирике В. С. Высоцкого</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Поэзия экстремальных </w:t>
            </w:r>
            <w:r>
              <w:rPr>
                <w:rFonts w:ascii="Times New Roman" w:hAnsi="Times New Roman" w:cs="Times New Roman" w:eastAsia="Times New Roman"/>
                <w:color w:val="000000"/>
                <w:spacing w:val="0"/>
                <w:position w:val="0"/>
                <w:sz w:val="24"/>
                <w:shd w:fill="auto" w:val="clear"/>
              </w:rPr>
              <w:t xml:space="preserve">ситуации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С. Высоцкого. Пространственные координаты лирики. </w:t>
            </w:r>
            <w:r>
              <w:rPr>
                <w:rFonts w:ascii="Times New Roman" w:hAnsi="Times New Roman" w:cs="Times New Roman" w:eastAsia="Times New Roman"/>
                <w:color w:val="000000"/>
                <w:spacing w:val="0"/>
                <w:position w:val="0"/>
                <w:sz w:val="24"/>
                <w:shd w:fill="auto" w:val="clear"/>
              </w:rPr>
              <w:t xml:space="preserve">Устои</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чивые образы, система контрастов</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Эволюция песенно-поэтического творчества В.С.Высоцкого от бытовых и сатирических </w:t>
            </w:r>
            <w:r>
              <w:rPr>
                <w:rFonts w:ascii="Times New Roman" w:hAnsi="Times New Roman" w:cs="Times New Roman" w:eastAsia="Times New Roman"/>
                <w:color w:val="000000"/>
                <w:spacing w:val="0"/>
                <w:position w:val="0"/>
                <w:sz w:val="24"/>
                <w:shd w:fill="auto" w:val="clear"/>
              </w:rPr>
              <w:t xml:space="preserve">произведении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 лирико-философским размышлениям о законах бытия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Страницы жизни и творчества писателей второй половины ХХ - начала ХХI века. Проблематика произведений. "Деревенская проза"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Нравственные искания героев произведений писателей второй половины ХХ - начала ХХI века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Проблема утраты человеческого в человеке в прозе второй половины ХХ - начала ХХI века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Дом и семья как составляющие национального мира в прозе второй половины ХХ - начала ХХI века. Система </w:t>
            </w:r>
            <w:r>
              <w:rPr>
                <w:rFonts w:ascii="Times New Roman" w:hAnsi="Times New Roman" w:cs="Times New Roman" w:eastAsia="Times New Roman"/>
                <w:color w:val="000000"/>
                <w:spacing w:val="0"/>
                <w:position w:val="0"/>
                <w:sz w:val="24"/>
                <w:shd w:fill="auto" w:val="clear"/>
              </w:rPr>
              <w:t xml:space="preserve">персонажеи</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Своеобразие художественного пространства. Роль символики.</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Разнообразие повествовательных форм в изображении писателями второй половины ХХ - начала ХХI века жизни современного общества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Страницы жизни и творчества поэта (Б.</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 Ахмадулина, 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 Вознесенский, 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 Евтушенко, Н.</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 Заболоцкий, Т.</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Ю. Кибиров, Ю.</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 Кузнецов, 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 Кушнер, Л.</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 Мартынов, 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 Николаева, Б.</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Ш. Окуджава, Д.</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 Пригов, Р.И.Рождественский, 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 Седакова, В.Н.Соколов, 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А. Тарковский, 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 Чухонцев и др.) Тематика и проблематика лирики поэта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Публицистическии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характер лирики второй половины XX </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начала XXI века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Мотив возвращения к истокам в поэзии второй половины XX </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начала XXI века. Тревога за судьбы мира. Обращение к традициям </w:t>
            </w:r>
            <w:r>
              <w:rPr>
                <w:rFonts w:ascii="Times New Roman" w:hAnsi="Times New Roman" w:cs="Times New Roman" w:eastAsia="Times New Roman"/>
                <w:color w:val="000000"/>
                <w:spacing w:val="0"/>
                <w:position w:val="0"/>
                <w:sz w:val="24"/>
                <w:shd w:fill="auto" w:val="clear"/>
              </w:rPr>
              <w:t xml:space="preserve">русскои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поэзии XIX века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Художественные приемы и особенности поэтического языка поэта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Особенности драматургии второй половины ХХ - начала ХХI веков. Основные темы и проблемы</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социально-</w:t>
            </w:r>
            <w:r>
              <w:rPr>
                <w:rFonts w:ascii="Times New Roman" w:hAnsi="Times New Roman" w:cs="Times New Roman" w:eastAsia="Times New Roman"/>
                <w:color w:val="000000"/>
                <w:spacing w:val="0"/>
                <w:position w:val="0"/>
                <w:sz w:val="24"/>
                <w:shd w:fill="auto" w:val="clear"/>
              </w:rPr>
              <w:t xml:space="preserve">психологическои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драмы во второй половины ХХ - начала ХХI веков</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Авангардные тенденции в драматургии второй половины ХХ - начала ХХI веков. Приемы гротеска, фантастики, сна, </w:t>
            </w:r>
            <w:r>
              <w:rPr>
                <w:rFonts w:ascii="Times New Roman" w:hAnsi="Times New Roman" w:cs="Times New Roman" w:eastAsia="Times New Roman"/>
                <w:color w:val="000000"/>
                <w:spacing w:val="0"/>
                <w:position w:val="0"/>
                <w:sz w:val="24"/>
                <w:shd w:fill="auto" w:val="clear"/>
              </w:rPr>
              <w:t xml:space="preserve">фантасмагорическои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реальности</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художественных </w:t>
            </w:r>
            <w:r>
              <w:rPr>
                <w:rFonts w:ascii="Times New Roman" w:hAnsi="Times New Roman" w:cs="Times New Roman" w:eastAsia="Times New Roman"/>
                <w:color w:val="000000"/>
                <w:spacing w:val="0"/>
                <w:position w:val="0"/>
                <w:sz w:val="24"/>
                <w:shd w:fill="auto" w:val="clear"/>
              </w:rPr>
              <w:t xml:space="preserve">открытии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психологическои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драматургии второй половины ХХ - начала ХХI веков в пьесах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новои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волны</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Литература народов России. Страницы жизни и творчества Ю.Рытхэу, Ю.Н.Шесталова и др. Художественное произведение в историко-культурном контексте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Тематика, проблематика произведения Ю. Рытхэу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Хранитель огня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роман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Сон в начале тумана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повести Ю. Н. Шесталова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Синий ветер каслания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Когда качало меня солнце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161</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Страницы жизни и творчества Г. Айги, Р. Гамзатова, М. Джалиля, М. Карима, Д. Кугультинова, К. Кулиева и др. Лирический герой в современном мире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162</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Разнообразие тем и проблем в зарубежной прозе ХХ века. Страницы жизни и творчества писателя. Творческая история произведения</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163</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Проблематика и сюжет произведений зарубежной прозы ХХ века. Специфика жанра и композиции. Система образов</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164</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Обзор европейской поэзии XX века. Основные направления. Проблемы самопознания, нравственного выбора </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r>
              <w:rPr>
                <w:rFonts w:ascii="Times New Roman" w:hAnsi="Times New Roman" w:cs="Times New Roman" w:eastAsia="Times New Roman"/>
                <w:color w:val="000000"/>
                <w:spacing w:val="0"/>
                <w:position w:val="0"/>
                <w:sz w:val="24"/>
                <w:shd w:fill="auto" w:val="clear"/>
              </w:rPr>
              <w:t xml:space="preserve">0</w:t>
            </w:r>
            <w:r>
              <w:rPr>
                <w:rFonts w:ascii="Times New Roman" w:hAnsi="Times New Roman" w:cs="Times New Roman" w:eastAsia="Times New Roman"/>
                <w:color w:val="000000"/>
                <w:spacing w:val="0"/>
                <w:position w:val="0"/>
                <w:sz w:val="24"/>
                <w:shd w:fill="auto" w:val="clear"/>
              </w:rPr>
              <w:t xml:space="preserve">65</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Тематика, проблематика лирических произведений зарубежной поэзии XX века</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166</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Обзор зарубежной драматургии ХХ века (не менее одного произведения по выбору). Например, пьесы Б. Брехта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Мамаша Кураж и её дети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 Дюрренмата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Визит старой дамы</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Э. Ионеско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Носорог</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 Метерлинка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Синяя птица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 Пристли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Визит инспектора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 Уайльда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Идеальный муж</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 Уильямса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Трамвай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Желание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 Шоу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Пигмалион</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167</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Сюжет пьесы на выбор - Б. Брехта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Мамаша Кураж и её дети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 Дюрренмата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Визит старой дамы</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Э. Ионеско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Носорог</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 Метерлинка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Синяя птица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 Пристли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Визит инспектора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 Уайльда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Идеальный муж</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 Уильямса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Трамвай "Желание"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 Шоу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Пигмалион</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Своеобразие конфликта в пьесе. Система образов</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168</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Внеклассное чтение по зарубежной литературе ХХ в.</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169</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Презентация проекта по литературе второй половины ХХ - начала ХXI веков</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86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170</w:t>
            </w:r>
          </w:p>
        </w:tc>
        <w:tc>
          <w:tcPr>
            <w:tcW w:w="467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Обобщающий урок по литературе ХХ - начала XXI веков: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По страницам любимых книг</w:t>
            </w:r>
            <w:r>
              <w:rPr>
                <w:rFonts w:ascii="Times New Roman" w:hAnsi="Times New Roman" w:cs="Times New Roman" w:eastAsia="Times New Roman"/>
                <w:color w:val="000000"/>
                <w:spacing w:val="0"/>
                <w:position w:val="0"/>
                <w:sz w:val="24"/>
                <w:shd w:fill="auto" w:val="clear"/>
              </w:rPr>
              <w:t xml:space="preserve">»"</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Поле для свободного ввода</w:t>
            </w: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5537"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18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170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3568"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УЧЕБНО-МЕТОДИЧЕСКОЕ ОБЕСПЕЧЕНИЕ ОБРАЗОВАТЕЛЬНОГО ПРОЦЕССА</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ОБЯЗАТЕЛЬНЫЕ УЧЕБНЫЕ МАТЕРИАЛЫ ДЛЯ УЧЕНИКА</w:t>
      </w:r>
    </w:p>
    <w:p>
      <w:pPr>
        <w:spacing w:before="0" w:after="0" w:line="480"/>
        <w:ind w:right="0" w:left="12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Чалмаев, Михайлов, Шайтанов: Литература. </w:t>
      </w:r>
      <w:r>
        <w:rPr>
          <w:rFonts w:ascii="Times New Roman" w:hAnsi="Times New Roman" w:cs="Times New Roman" w:eastAsia="Times New Roman"/>
          <w:color w:val="000000"/>
          <w:spacing w:val="0"/>
          <w:position w:val="0"/>
          <w:sz w:val="28"/>
          <w:shd w:fill="auto" w:val="clear"/>
        </w:rPr>
        <w:t xml:space="preserve">11 </w:t>
      </w:r>
      <w:r>
        <w:rPr>
          <w:rFonts w:ascii="Times New Roman" w:hAnsi="Times New Roman" w:cs="Times New Roman" w:eastAsia="Times New Roman"/>
          <w:color w:val="000000"/>
          <w:spacing w:val="0"/>
          <w:position w:val="0"/>
          <w:sz w:val="28"/>
          <w:shd w:fill="auto" w:val="clear"/>
        </w:rPr>
        <w:t xml:space="preserve">класс. Учебник. В </w:t>
      </w: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-х частях. ФГОС</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МЕТОДИЧЕСКИЕ МАТЕРИАЛЫ ДЛЯ УЧИТЕЛЯ</w:t>
      </w:r>
    </w:p>
    <w:p>
      <w:pPr>
        <w:spacing w:before="0" w:after="0" w:line="480"/>
        <w:ind w:right="0" w:left="12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ЛИТЕРАТУРА (углубленный уровень) Реализация требований ФГОС среднего общего образования.Методическое пособие для учителя </w:t>
      </w:r>
      <w:r>
        <w:rPr>
          <w:rFonts w:ascii="Times New Roman" w:hAnsi="Times New Roman" w:cs="Times New Roman" w:eastAsia="Times New Roman"/>
          <w:color w:val="000000"/>
          <w:spacing w:val="0"/>
          <w:position w:val="0"/>
          <w:sz w:val="28"/>
          <w:shd w:fill="auto" w:val="clear"/>
        </w:rPr>
        <w:t xml:space="preserve">под редакцией: М.А. Аристовой. Москва </w:t>
      </w:r>
      <w:r>
        <w:rPr>
          <w:rFonts w:ascii="Times New Roman" w:hAnsi="Times New Roman" w:cs="Times New Roman" w:eastAsia="Times New Roman"/>
          <w:color w:val="000000"/>
          <w:spacing w:val="0"/>
          <w:position w:val="0"/>
          <w:sz w:val="28"/>
          <w:shd w:fill="auto" w:val="clear"/>
        </w:rPr>
        <w:t xml:space="preserve">2023</w:t>
      </w:r>
    </w:p>
    <w:p>
      <w:pPr>
        <w:spacing w:before="0" w:after="0" w:line="480"/>
        <w:ind w:right="0" w:left="12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Литература. </w:t>
      </w:r>
      <w:r>
        <w:rPr>
          <w:rFonts w:ascii="Times New Roman" w:hAnsi="Times New Roman" w:cs="Times New Roman" w:eastAsia="Times New Roman"/>
          <w:color w:val="000000"/>
          <w:spacing w:val="0"/>
          <w:position w:val="0"/>
          <w:sz w:val="28"/>
          <w:shd w:fill="auto" w:val="clear"/>
        </w:rPr>
        <w:t xml:space="preserve">11 </w:t>
      </w:r>
      <w:r>
        <w:rPr>
          <w:rFonts w:ascii="Times New Roman" w:hAnsi="Times New Roman" w:cs="Times New Roman" w:eastAsia="Times New Roman"/>
          <w:color w:val="000000"/>
          <w:spacing w:val="0"/>
          <w:position w:val="0"/>
          <w:sz w:val="28"/>
          <w:shd w:fill="auto" w:val="clear"/>
        </w:rPr>
        <w:t xml:space="preserve">класс. Учебник. Базовый и углубленный уровни. В </w:t>
      </w: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-х частях. ФГОС</w:t>
      </w: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рец.</w:t>
      </w:r>
    </w:p>
    <w:p>
      <w:pPr>
        <w:spacing w:before="0" w:after="0" w:line="480"/>
        <w:ind w:right="0" w:left="12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Зинин, Чалмаев Русское слово: Инновационная школа</w:t>
      </w:r>
    </w:p>
    <w:p>
      <w:pPr>
        <w:spacing w:before="0" w:after="0" w:line="480"/>
        <w:ind w:right="0" w:left="1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Литература. </w:t>
      </w: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класс. Технологические карты уроков по учебнику под редакцией В.П. Журавлева. ФГОС</w:t>
      </w:r>
    </w:p>
    <w:p>
      <w:pPr>
        <w:spacing w:before="0" w:after="0" w:line="480"/>
        <w:ind w:right="0" w:left="1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Кашаева, Гладкова</w:t>
      </w:r>
    </w:p>
    <w:p>
      <w:pPr>
        <w:spacing w:before="0" w:after="0" w:line="480"/>
        <w:ind w:right="0" w:left="12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ЦИФРОВЫЕ ОБРАЗОВАТЕЛЬНЫЕ РЕСУРСЫ И РЕСУРСЫ СЕТИ ИНТЕРНЕТ</w:t>
      </w:r>
    </w:p>
    <w:p>
      <w:pPr>
        <w:spacing w:before="0" w:after="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333333"/>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w:t>
      </w:r>
      <w:hyperlink xmlns:r="http://schemas.openxmlformats.org/officeDocument/2006/relationships" r:id="docRId2">
        <w:r>
          <w:rPr>
            <w:rFonts w:ascii="Times New Roman" w:hAnsi="Times New Roman" w:cs="Times New Roman" w:eastAsia="Times New Roman"/>
            <w:color w:val="000000"/>
            <w:spacing w:val="0"/>
            <w:position w:val="0"/>
            <w:sz w:val="28"/>
            <w:u w:val="single"/>
            <w:shd w:fill="auto" w:val="clear"/>
          </w:rPr>
          <w:t xml:space="preserve">https://edsoo.ru/federalnye-uroki-dlya-shkolnikov</w:t>
        </w:r>
        <w:r>
          <w:rPr>
            <w:rFonts w:ascii="Times New Roman" w:hAnsi="Times New Roman" w:cs="Times New Roman" w:eastAsia="Times New Roman"/>
            <w:color w:val="000000"/>
            <w:spacing w:val="0"/>
            <w:position w:val="0"/>
            <w:sz w:val="28"/>
            <w:u w:val="single"/>
            <w:shd w:fill="auto" w:val="clear"/>
          </w:rPr>
          <w:t xml:space="preserve">2</w:t>
        </w:r>
        <w:r>
          <w:rPr>
            <w:rFonts w:ascii="Times New Roman" w:hAnsi="Times New Roman" w:cs="Times New Roman" w:eastAsia="Times New Roman"/>
            <w:color w:val="000000"/>
            <w:spacing w:val="0"/>
            <w:position w:val="0"/>
            <w:sz w:val="28"/>
            <w:u w:val="single"/>
            <w:shd w:fill="auto" w:val="clear"/>
          </w:rPr>
          <w:t xml:space="preserve">/</w:t>
        </w:r>
      </w:hyperlink>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hyperlink xmlns:r="http://schemas.openxmlformats.org/officeDocument/2006/relationships" r:id="docRId3">
        <w:r>
          <w:rPr>
            <w:rFonts w:ascii="Times New Roman" w:hAnsi="Times New Roman" w:cs="Times New Roman" w:eastAsia="Times New Roman"/>
            <w:color w:val="0000FF"/>
            <w:spacing w:val="0"/>
            <w:position w:val="0"/>
            <w:sz w:val="28"/>
            <w:u w:val="single"/>
            <w:shd w:fill="auto" w:val="clear"/>
          </w:rPr>
          <w:t xml:space="preserve">https://edsoo.ru/wp-content/uploads/</w:t>
        </w:r>
        <w:r>
          <w:rPr>
            <w:rFonts w:ascii="Times New Roman" w:hAnsi="Times New Roman" w:cs="Times New Roman" w:eastAsia="Times New Roman"/>
            <w:color w:val="0000FF"/>
            <w:spacing w:val="0"/>
            <w:position w:val="0"/>
            <w:sz w:val="28"/>
            <w:u w:val="single"/>
            <w:shd w:fill="auto" w:val="clear"/>
          </w:rPr>
          <w:t xml:space="preserve">2023</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08</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%A</w:t>
        </w:r>
        <w:r>
          <w:rPr>
            <w:rFonts w:ascii="Times New Roman" w:hAnsi="Times New Roman" w:cs="Times New Roman" w:eastAsia="Times New Roman"/>
            <w:color w:val="0000FF"/>
            <w:spacing w:val="0"/>
            <w:position w:val="0"/>
            <w:sz w:val="28"/>
            <w:u w:val="single"/>
            <w:shd w:fill="auto" w:val="clear"/>
          </w:rPr>
          <w:t xml:space="preserve">6</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9</w:t>
        </w:r>
        <w:r>
          <w:rPr>
            <w:rFonts w:ascii="Times New Roman" w:hAnsi="Times New Roman" w:cs="Times New Roman" w:eastAsia="Times New Roman"/>
            <w:color w:val="0000FF"/>
            <w:spacing w:val="0"/>
            <w:position w:val="0"/>
            <w:sz w:val="28"/>
            <w:u w:val="single"/>
            <w:shd w:fill="auto" w:val="clear"/>
          </w:rPr>
          <w:t xml:space="preserve">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%A</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%BD%D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1</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83</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1</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80</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%BA%D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1</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85</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1</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81</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%BE%D</w:t>
        </w:r>
        <w:r>
          <w:rPr>
            <w:rFonts w:ascii="Times New Roman" w:hAnsi="Times New Roman" w:cs="Times New Roman" w:eastAsia="Times New Roman"/>
            <w:color w:val="0000FF"/>
            <w:spacing w:val="0"/>
            <w:position w:val="0"/>
            <w:sz w:val="28"/>
            <w:u w:val="single"/>
            <w:shd w:fill="auto" w:val="clear"/>
          </w:rPr>
          <w:t xml:space="preserve">1</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86</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w:t>
        </w:r>
        <w:r>
          <w:rPr>
            <w:rFonts w:ascii="Times New Roman" w:hAnsi="Times New Roman" w:cs="Times New Roman" w:eastAsia="Times New Roman"/>
            <w:color w:val="0000FF"/>
            <w:spacing w:val="0"/>
            <w:position w:val="0"/>
            <w:sz w:val="28"/>
            <w:u w:val="single"/>
            <w:shd w:fill="auto" w:val="clear"/>
          </w:rPr>
          <w:t xml:space="preserve">3</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1</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83</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%BC_%D</w:t>
        </w:r>
        <w:r>
          <w:rPr>
            <w:rFonts w:ascii="Times New Roman" w:hAnsi="Times New Roman" w:cs="Times New Roman" w:eastAsia="Times New Roman"/>
            <w:color w:val="0000FF"/>
            <w:spacing w:val="0"/>
            <w:position w:val="0"/>
            <w:sz w:val="28"/>
            <w:u w:val="single"/>
            <w:shd w:fill="auto" w:val="clear"/>
          </w:rPr>
          <w:t xml:space="preserve">1</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82</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w:t>
        </w:r>
        <w:r>
          <w:rPr>
            <w:rFonts w:ascii="Times New Roman" w:hAnsi="Times New Roman" w:cs="Times New Roman" w:eastAsia="Times New Roman"/>
            <w:color w:val="0000FF"/>
            <w:spacing w:val="0"/>
            <w:position w:val="0"/>
            <w:sz w:val="28"/>
            <w:u w:val="single"/>
            <w:shd w:fill="auto" w:val="clear"/>
          </w:rPr>
          <w:t xml:space="preserve">8</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%BF-%D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%BC%D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w:t>
        </w:r>
        <w:r>
          <w:rPr>
            <w:rFonts w:ascii="Times New Roman" w:hAnsi="Times New Roman" w:cs="Times New Roman" w:eastAsia="Times New Roman"/>
            <w:color w:val="0000FF"/>
            <w:spacing w:val="0"/>
            <w:position w:val="0"/>
            <w:sz w:val="28"/>
            <w:u w:val="single"/>
            <w:shd w:fill="auto" w:val="clear"/>
          </w:rPr>
          <w:t xml:space="preserve">5</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1</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82</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w:t>
        </w:r>
        <w:r>
          <w:rPr>
            <w:rFonts w:ascii="Times New Roman" w:hAnsi="Times New Roman" w:cs="Times New Roman" w:eastAsia="Times New Roman"/>
            <w:color w:val="0000FF"/>
            <w:spacing w:val="0"/>
            <w:position w:val="0"/>
            <w:sz w:val="28"/>
            <w:u w:val="single"/>
            <w:shd w:fill="auto" w:val="clear"/>
          </w:rPr>
          <w:t xml:space="preserve">4</w:t>
        </w:r>
        <w:r>
          <w:rPr>
            <w:rFonts w:ascii="Times New Roman" w:hAnsi="Times New Roman" w:cs="Times New Roman" w:eastAsia="Times New Roman"/>
            <w:color w:val="0000FF"/>
            <w:spacing w:val="0"/>
            <w:position w:val="0"/>
            <w:sz w:val="28"/>
            <w:u w:val="single"/>
            <w:shd w:fill="auto" w:val="clear"/>
          </w:rPr>
          <w:t xml:space="preserv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%BE%D</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%BA.pdf</w:t>
        </w:r>
      </w:hyperlink>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hyperlink xmlns:r="http://schemas.openxmlformats.org/officeDocument/2006/relationships" r:id="docRId4">
        <w:r>
          <w:rPr>
            <w:rFonts w:ascii="Times New Roman" w:hAnsi="Times New Roman" w:cs="Times New Roman" w:eastAsia="Times New Roman"/>
            <w:color w:val="0000FF"/>
            <w:spacing w:val="0"/>
            <w:position w:val="0"/>
            <w:sz w:val="28"/>
            <w:u w:val="single"/>
            <w:shd w:fill="auto" w:val="clear"/>
          </w:rPr>
          <w:t xml:space="preserve">https://static.edsoo.ru/video_bitrates/</w:t>
        </w:r>
        <w:r>
          <w:rPr>
            <w:rFonts w:ascii="Times New Roman" w:hAnsi="Times New Roman" w:cs="Times New Roman" w:eastAsia="Times New Roman"/>
            <w:color w:val="0000FF"/>
            <w:spacing w:val="0"/>
            <w:position w:val="0"/>
            <w:sz w:val="28"/>
            <w:u w:val="single"/>
            <w:shd w:fill="auto" w:val="clear"/>
          </w:rPr>
          <w:t xml:space="preserve">75</w:t>
        </w:r>
        <w:r>
          <w:rPr>
            <w:rFonts w:ascii="Times New Roman" w:hAnsi="Times New Roman" w:cs="Times New Roman" w:eastAsia="Times New Roman"/>
            <w:color w:val="0000FF"/>
            <w:spacing w:val="0"/>
            <w:position w:val="0"/>
            <w:sz w:val="28"/>
            <w:u w:val="single"/>
            <w:shd w:fill="auto" w:val="clear"/>
          </w:rPr>
          <w:t xml:space="preserve">HtwnGVrbS</w:t>
        </w:r>
        <w:r>
          <w:rPr>
            <w:rFonts w:ascii="Times New Roman" w:hAnsi="Times New Roman" w:cs="Times New Roman" w:eastAsia="Times New Roman"/>
            <w:color w:val="0000FF"/>
            <w:spacing w:val="0"/>
            <w:position w:val="0"/>
            <w:sz w:val="28"/>
            <w:u w:val="single"/>
            <w:shd w:fill="auto" w:val="clear"/>
          </w:rPr>
          <w:t xml:space="preserve">1</w:t>
        </w:r>
        <w:r>
          <w:rPr>
            <w:rFonts w:ascii="Times New Roman" w:hAnsi="Times New Roman" w:cs="Times New Roman" w:eastAsia="Times New Roman"/>
            <w:color w:val="0000FF"/>
            <w:spacing w:val="0"/>
            <w:position w:val="0"/>
            <w:sz w:val="28"/>
            <w:u w:val="single"/>
            <w:shd w:fill="auto" w:val="clear"/>
          </w:rPr>
          <w:t xml:space="preserve">H</w:t>
        </w:r>
        <w:r>
          <w:rPr>
            <w:rFonts w:ascii="Times New Roman" w:hAnsi="Times New Roman" w:cs="Times New Roman" w:eastAsia="Times New Roman"/>
            <w:color w:val="0000FF"/>
            <w:spacing w:val="0"/>
            <w:position w:val="0"/>
            <w:sz w:val="28"/>
            <w:u w:val="single"/>
            <w:shd w:fill="auto" w:val="clear"/>
          </w:rPr>
          <w:t xml:space="preserve">9</w:t>
        </w:r>
        <w:r>
          <w:rPr>
            <w:rFonts w:ascii="Times New Roman" w:hAnsi="Times New Roman" w:cs="Times New Roman" w:eastAsia="Times New Roman"/>
            <w:color w:val="0000FF"/>
            <w:spacing w:val="0"/>
            <w:position w:val="0"/>
            <w:sz w:val="28"/>
            <w:u w:val="single"/>
            <w:shd w:fill="auto" w:val="clear"/>
          </w:rPr>
          <w:t xml:space="preserve">yg</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hdT</w:t>
        </w:r>
        <w:r>
          <w:rPr>
            <w:rFonts w:ascii="Times New Roman" w:hAnsi="Times New Roman" w:cs="Times New Roman" w:eastAsia="Times New Roman"/>
            <w:color w:val="0000FF"/>
            <w:spacing w:val="0"/>
            <w:position w:val="0"/>
            <w:sz w:val="28"/>
            <w:u w:val="single"/>
            <w:shd w:fill="auto" w:val="clear"/>
          </w:rPr>
          <w:t xml:space="preserve">9</w:t>
        </w:r>
        <w:r>
          <w:rPr>
            <w:rFonts w:ascii="Times New Roman" w:hAnsi="Times New Roman" w:cs="Times New Roman" w:eastAsia="Times New Roman"/>
            <w:color w:val="0000FF"/>
            <w:spacing w:val="0"/>
            <w:position w:val="0"/>
            <w:sz w:val="28"/>
            <w:u w:val="single"/>
            <w:shd w:fill="auto" w:val="clear"/>
          </w:rPr>
          <w:t xml:space="preserve">by</w:t>
        </w:r>
        <w:r>
          <w:rPr>
            <w:rFonts w:ascii="Times New Roman" w:hAnsi="Times New Roman" w:cs="Times New Roman" w:eastAsia="Times New Roman"/>
            <w:color w:val="0000FF"/>
            <w:spacing w:val="0"/>
            <w:position w:val="0"/>
            <w:sz w:val="28"/>
            <w:u w:val="single"/>
            <w:shd w:fill="auto" w:val="clear"/>
          </w:rPr>
          <w:t xml:space="preserve">2</w:t>
        </w:r>
        <w:r>
          <w:rPr>
            <w:rFonts w:ascii="Times New Roman" w:hAnsi="Times New Roman" w:cs="Times New Roman" w:eastAsia="Times New Roman"/>
            <w:color w:val="0000FF"/>
            <w:spacing w:val="0"/>
            <w:position w:val="0"/>
            <w:sz w:val="28"/>
            <w:u w:val="single"/>
            <w:shd w:fill="auto" w:val="clear"/>
          </w:rPr>
          <w:t xml:space="preserve">wMYahkG</w:t>
        </w:r>
        <w:r>
          <w:rPr>
            <w:rFonts w:ascii="Times New Roman" w:hAnsi="Times New Roman" w:cs="Times New Roman" w:eastAsia="Times New Roman"/>
            <w:color w:val="0000FF"/>
            <w:spacing w:val="0"/>
            <w:position w:val="0"/>
            <w:sz w:val="28"/>
            <w:u w:val="single"/>
            <w:shd w:fill="auto" w:val="clear"/>
          </w:rPr>
          <w:t xml:space="preserve">0</w:t>
        </w:r>
        <w:r>
          <w:rPr>
            <w:rFonts w:ascii="Times New Roman" w:hAnsi="Times New Roman" w:cs="Times New Roman" w:eastAsia="Times New Roman"/>
            <w:color w:val="0000FF"/>
            <w:spacing w:val="0"/>
            <w:position w:val="0"/>
            <w:sz w:val="28"/>
            <w:u w:val="single"/>
            <w:shd w:fill="auto" w:val="clear"/>
          </w:rPr>
          <w:t xml:space="preserve">.mp</w:t>
        </w:r>
        <w:r>
          <w:rPr>
            <w:rFonts w:ascii="Times New Roman" w:hAnsi="Times New Roman" w:cs="Times New Roman" w:eastAsia="Times New Roman"/>
            <w:color w:val="0000FF"/>
            <w:spacing w:val="0"/>
            <w:position w:val="0"/>
            <w:sz w:val="28"/>
            <w:u w:val="single"/>
            <w:shd w:fill="auto" w:val="clear"/>
          </w:rPr>
          <w:t xml:space="preserve">4</w:t>
        </w:r>
      </w:hyperlink>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num w:numId="21">
    <w:abstractNumId w:val="96"/>
  </w:num>
  <w:num w:numId="23">
    <w:abstractNumId w:val="90"/>
  </w:num>
  <w:num w:numId="25">
    <w:abstractNumId w:val="84"/>
  </w:num>
  <w:num w:numId="27">
    <w:abstractNumId w:val="78"/>
  </w:num>
  <w:num w:numId="29">
    <w:abstractNumId w:val="72"/>
  </w:num>
  <w:num w:numId="32">
    <w:abstractNumId w:val="66"/>
  </w:num>
  <w:num w:numId="35">
    <w:abstractNumId w:val="60"/>
  </w:num>
  <w:num w:numId="37">
    <w:abstractNumId w:val="54"/>
  </w:num>
  <w:num w:numId="39">
    <w:abstractNumId w:val="48"/>
  </w:num>
  <w:num w:numId="41">
    <w:abstractNumId w:val="42"/>
  </w:num>
  <w:num w:numId="43">
    <w:abstractNumId w:val="36"/>
  </w:num>
  <w:num w:numId="45">
    <w:abstractNumId w:val="30"/>
  </w:num>
  <w:num w:numId="47">
    <w:abstractNumId w:val="24"/>
  </w:num>
  <w:num w:numId="49">
    <w:abstractNumId w:val="18"/>
  </w:num>
  <w:num w:numId="51">
    <w:abstractNumId w:val="12"/>
  </w:num>
  <w:num w:numId="53">
    <w:abstractNumId w:val="6"/>
  </w:num>
  <w:num w:numId="5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ode="External" Target="https://edsoo.ru/wp-content/uploads/2023/08/%D0%A6%D0%9E%D0%A0-%D0%BD%D0%B0-%D1%83%D1%80%D0%BE%D0%BA%D0%B0%D1%85-%D1%81%D0%BE%D1%86%D0%B3%D1%83%D0%BC_%D1%82%D0%B8%D0%BF-%D0%BC%D0%B5%D1%82-%D0%B4%D0%BE%D0%BA.pdf" Id="docRId3" Type="http://schemas.openxmlformats.org/officeDocument/2006/relationships/hyperlink" /><Relationship Target="numbering.xml" Id="docRId5" Type="http://schemas.openxmlformats.org/officeDocument/2006/relationships/numbering" /><Relationship Target="embeddings/oleObject0.bin" Id="docRId0" Type="http://schemas.openxmlformats.org/officeDocument/2006/relationships/oleObject" /><Relationship TargetMode="External" Target="https://edsoo.ru/federalnye-uroki-dlya-shkolnikov2/" Id="docRId2" Type="http://schemas.openxmlformats.org/officeDocument/2006/relationships/hyperlink" /><Relationship TargetMode="External" Target="https://static.edsoo.ru/video_bitrates/75HtwnGVrbS1H9yg0hdT9by2wMYahkG0.mp4" Id="docRId4" Type="http://schemas.openxmlformats.org/officeDocument/2006/relationships/hyperlink" /><Relationship Target="styles.xml" Id="docRId6" Type="http://schemas.openxmlformats.org/officeDocument/2006/relationships/styles" /></Relationships>
</file>